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Краткий содержательный отчет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участию МБОУ «Труновская ООШ»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проекте «Университетский округ — стажировочные маршруты педагогов на базе центров инновационного опыта Пермского края»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Образовательная организация принимает активное участие в краевом проекте «Университетский округ — стажировочные маршруты педагогов на базе центров инновационного опыта Пермского края» в 2024 году в качестве сетевой площадки в составе рабочей группы по реализации стажировочного маршрута «Развитие читательской грамотности школьников на уроках в процессе изучения различных предметов и во внеурочной деятельности»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Рабочей группой был разработан стажировочный маршрут, целью которого является повышение профессиональной компетентности управленческих команд и педагогов в области управления качеством образования.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В рамках маршрута нами были проведены следующие мероприятия в модульном формате:</w:t>
      </w:r>
    </w:p>
    <w:tbl>
      <w:tblPr>
        <w:tblW w:w="96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3"/>
        <w:gridCol w:w="7039"/>
      </w:tblGrid>
      <w:tr>
        <w:trPr/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Проектировочный</w:t>
            </w:r>
          </w:p>
        </w:tc>
        <w:tc>
          <w:tcPr>
            <w:tcW w:w="7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итоговой аттестации (ОГЭ-9, ВПР-4). Выявление преимуществ и дефицитов (краткое представление на семинаре 28.08.2024)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стажировочного маршрута для сетевых школ, анализ приемов развития читательской грамотности, выбор формы совершенствования  читательской грамотности с целью повышения результатов обучения в основной школе (на семинаре 28.08.2024, на встрече участников  стажировочного маршрута дистанте 13.09.2024)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Рефлексивный семинар по взаимодействию сетевых школ с пилотными школами в рамках направления </w:t>
            </w:r>
            <w:r>
              <w:rPr>
                <w:b w:val="false"/>
                <w:bCs w:val="false"/>
                <w:sz w:val="28"/>
                <w:szCs w:val="28"/>
              </w:rPr>
              <w:t>«Развитие читательской грамотности школьников на уроках в процессе изучения различных предметов и во внеурочной деятельности» (дистант) — 23 октября 2024 г.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bidi w:val="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Проведение и отбор мастер-класса для общего рефлексивного семинара 24 октября — 01 ноября 2024 года</w:t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Обучающий</w:t>
            </w:r>
          </w:p>
        </w:tc>
        <w:tc>
          <w:tcPr>
            <w:tcW w:w="7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3"/>
              </w:num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Установочный семинар по повышению качества образования «Читательская грамотность» - 13 октября 2024 г. 17.00 (дистант)</w:t>
            </w:r>
          </w:p>
          <w:p>
            <w:pPr>
              <w:pStyle w:val="Style20"/>
              <w:widowControl w:val="false"/>
              <w:numPr>
                <w:ilvl w:val="0"/>
                <w:numId w:val="3"/>
              </w:num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семинар по повышению качества образования «День навыка» на базе пилотной школы МАОУ «СОШ Петролеум+» 21 сентября 2024 г.</w:t>
            </w:r>
          </w:p>
          <w:p>
            <w:pPr>
              <w:pStyle w:val="Style20"/>
              <w:widowControl w:val="false"/>
              <w:numPr>
                <w:ilvl w:val="0"/>
                <w:numId w:val="3"/>
              </w:num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Апробация методического мероприятия «День навыка» по теме «Преобразование текста в кластер» </w:t>
            </w:r>
            <w:r>
              <w:rPr>
                <w:kern w:val="0"/>
                <w:sz w:val="28"/>
                <w:szCs w:val="28"/>
                <w:lang w:eastAsia="en-US" w:bidi="ar-SA"/>
              </w:rPr>
              <w:t>в рамках работы сетевой площадки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728" w:leader="none"/>
                <w:tab w:val="left" w:pos="2520" w:leader="none"/>
                <w:tab w:val="left" w:pos="3696" w:leader="none"/>
                <w:tab w:val="left" w:pos="4833" w:leader="none"/>
                <w:tab w:val="left" w:pos="5607" w:leader="none"/>
              </w:tabs>
              <w:spacing w:lineRule="auto" w:line="276" w:before="0" w:after="0"/>
              <w:ind w:left="728" w:right="-15" w:hanging="361"/>
              <w:jc w:val="left"/>
              <w:rPr>
                <w:kern w:val="0"/>
                <w:sz w:val="28"/>
                <w:szCs w:val="28"/>
                <w:lang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Проведение мастер-класс</w:t>
            </w:r>
            <w:r>
              <w:rPr>
                <w:kern w:val="0"/>
                <w:sz w:val="28"/>
                <w:szCs w:val="28"/>
                <w:lang w:eastAsia="en-US" w:bidi="ar-SA"/>
              </w:rPr>
              <w:t xml:space="preserve">а </w:t>
            </w:r>
            <w:r>
              <w:rPr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kern w:val="0"/>
                <w:sz w:val="28"/>
                <w:szCs w:val="28"/>
                <w:lang w:eastAsia="en-US" w:bidi="ar-SA"/>
              </w:rPr>
              <w:t>Дёмина Е.Н.</w:t>
            </w:r>
            <w:r>
              <w:rPr>
                <w:kern w:val="0"/>
                <w:sz w:val="28"/>
                <w:szCs w:val="28"/>
                <w:lang w:eastAsia="en-US" w:bidi="ar-SA"/>
              </w:rPr>
              <w:t>) о</w:t>
            </w:r>
            <w:r>
              <w:rPr>
                <w:color w:val="000000"/>
                <w:kern w:val="0"/>
                <w:sz w:val="28"/>
                <w:szCs w:val="28"/>
                <w:lang w:eastAsia="ru-RU" w:bidi="ar-SA"/>
              </w:rPr>
              <w:t xml:space="preserve">тбор лучших практик для представления в рамках содержательного направления на заключитальном семинаре. 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728" w:leader="none"/>
              </w:tabs>
              <w:bidi w:val="0"/>
              <w:spacing w:lineRule="auto" w:line="276" w:before="0" w:after="0"/>
              <w:ind w:left="728" w:right="-15" w:hanging="361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Консультации с наставниками проекта «Развитие читательской грамотности школьников на уроках в процессе изучения различных предметов и во внеурочной деятельности» по вопросам проведения открытых уроков и мастер-классов  (октябрь-ноябрь 2024 г.).</w:t>
            </w:r>
          </w:p>
        </w:tc>
      </w:tr>
    </w:tbl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  <w:tab/>
        <w:tab/>
        <w:tab/>
        <w:tab/>
        <w:t>Л.И. Заболотных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TableParagraph">
    <w:name w:val="Table Paragraph"/>
    <w:basedOn w:val="Normal"/>
    <w:qFormat/>
    <w:pPr>
      <w:ind w:left="728" w:right="-15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LibreOffice/7.2.4.1$Linux_X86_64 LibreOffice_project/20$Build-1</Application>
  <AppVersion>15.0000</AppVersion>
  <Pages>2</Pages>
  <Words>384</Words>
  <Characters>2216</Characters>
  <CharactersWithSpaces>2515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2024-11-13T20:17:18Z</dcterms:created>
  <dc:creator/>
  <dc:description/>
  <dc:language>ru-RU</dc:language>
  <cp:lastModifiedBy/>
  <dcterms:modified xsi:type="dcterms:W3CDTF">2024-11-13T21:12:52Z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