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C3" w:rsidRPr="00EC56C3" w:rsidRDefault="00EC56C3" w:rsidP="00EC56C3">
      <w:pPr>
        <w:pStyle w:val="1"/>
        <w:ind w:firstLine="720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proofErr w:type="spellStart"/>
      <w:r w:rsidRPr="00EC56C3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Увицкая</w:t>
      </w:r>
      <w:proofErr w:type="spellEnd"/>
      <w:r w:rsidRPr="00EC56C3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Дарья Владимировна</w:t>
      </w:r>
    </w:p>
    <w:p w:rsidR="00EC56C3" w:rsidRPr="00EC56C3" w:rsidRDefault="00EC56C3" w:rsidP="00EC56C3">
      <w:pPr>
        <w:pStyle w:val="1"/>
        <w:ind w:firstLine="720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EC56C3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педагог-психолог</w:t>
      </w:r>
    </w:p>
    <w:p w:rsidR="00EC56C3" w:rsidRPr="00EC56C3" w:rsidRDefault="00EC56C3" w:rsidP="00EC56C3">
      <w:pPr>
        <w:pStyle w:val="1"/>
        <w:ind w:firstLine="720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EC56C3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ГКБОУ "Общеобразовательная школа-интернат Пермского края"</w:t>
      </w:r>
    </w:p>
    <w:p w:rsidR="008740BB" w:rsidRPr="008740BB" w:rsidRDefault="008740BB" w:rsidP="00071708">
      <w:pPr>
        <w:pStyle w:val="1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EC56C3" w:rsidRDefault="00EC56C3" w:rsidP="00EC56C3">
      <w:pPr>
        <w:pStyle w:val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ОСОБЕННОСТИ </w:t>
      </w:r>
      <w:r w:rsidRPr="00EC56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ПСИХОЛОГО-ПЕДАГОГИЧЕСК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ОГО СОПРОВОЖДЕНИЯ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br/>
        <w:t xml:space="preserve">ОБУЧАЮЩИХСЯ </w:t>
      </w:r>
      <w:r w:rsidRPr="00EC56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 НАРУШЕНИЕМ СЛУХА</w:t>
      </w:r>
    </w:p>
    <w:p w:rsidR="00071708" w:rsidRPr="0059378E" w:rsidRDefault="00071708" w:rsidP="00071708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Программа коррекционной </w:t>
      </w:r>
      <w:proofErr w:type="gramStart"/>
      <w:r w:rsidRPr="0059378E">
        <w:rPr>
          <w:rFonts w:ascii="Times New Roman" w:eastAsia="Times New Roman" w:hAnsi="Times New Roman" w:cs="Times New Roman"/>
          <w:color w:val="auto"/>
          <w:sz w:val="24"/>
          <w:szCs w:val="24"/>
        </w:rPr>
        <w:t>работы  является</w:t>
      </w:r>
      <w:proofErr w:type="gramEnd"/>
      <w:r w:rsidRPr="0059378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неотъемлемым структурным компонентом адаптированной  основной образовательной программы школы-интерната. Программа коррекционной работы разрабо</w:t>
      </w:r>
      <w:bookmarkStart w:id="0" w:name="_GoBack"/>
      <w:bookmarkEnd w:id="0"/>
      <w:r w:rsidRPr="0059378E">
        <w:rPr>
          <w:rFonts w:ascii="Times New Roman" w:eastAsia="Times New Roman" w:hAnsi="Times New Roman" w:cs="Times New Roman"/>
          <w:color w:val="auto"/>
          <w:sz w:val="24"/>
          <w:szCs w:val="24"/>
        </w:rPr>
        <w:t>тана в соответствии с Федеральным Законом РФ от 29 декабря 2012 г. N 273-Ф3 "Об образовании в Российской Федерации", Федеральным государственным образовательным стандартом начального  общего образования обучающихся с ограниченными возможностями</w:t>
      </w:r>
      <w:r w:rsidRPr="0059378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, </w:t>
      </w:r>
      <w:r w:rsidRPr="0059378E">
        <w:rPr>
          <w:rFonts w:ascii="Times New Roman" w:eastAsia="Times New Roman" w:hAnsi="Times New Roman" w:cs="Times New Roman"/>
          <w:color w:val="auto"/>
          <w:sz w:val="24"/>
          <w:szCs w:val="24"/>
        </w:rPr>
        <w:t>Приказом Министерства образования и науки РФ от 30 августа 2013 Г. N 1015 "Об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образования".</w:t>
      </w:r>
    </w:p>
    <w:p w:rsidR="00071708" w:rsidRDefault="00071708" w:rsidP="00071708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Программа корре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кционной работы уровня начального</w:t>
      </w:r>
      <w:r w:rsidRPr="0059378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общего образования непрерывна и преемственна с другими уровнями образования </w:t>
      </w:r>
      <w:proofErr w:type="gramStart"/>
      <w:r w:rsidRPr="0059378E">
        <w:rPr>
          <w:rFonts w:ascii="Times New Roman" w:eastAsia="Times New Roman" w:hAnsi="Times New Roman" w:cs="Times New Roman"/>
          <w:color w:val="auto"/>
          <w:sz w:val="24"/>
          <w:szCs w:val="24"/>
        </w:rPr>
        <w:t>и  учитывает</w:t>
      </w:r>
      <w:proofErr w:type="gramEnd"/>
      <w:r w:rsidRPr="0059378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особые образовательные потребности обучающихся с нарушенным слухом. Программа ориентирована на развитие их потенциальных возможностей и потребностей более высокого уровня, необходимых для дальнейшего обучения и успешной социализации. </w:t>
      </w:r>
    </w:p>
    <w:p w:rsidR="00F867A7" w:rsidRDefault="00F867A7" w:rsidP="00071708">
      <w:pPr>
        <w:pStyle w:val="1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071708" w:rsidRPr="00BB43C1" w:rsidRDefault="00071708" w:rsidP="00071708">
      <w:pPr>
        <w:pStyle w:val="1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B43C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Обозначим особенности психического развития детей с нарушением слуха:</w:t>
      </w:r>
    </w:p>
    <w:p w:rsidR="00071708" w:rsidRPr="00BB43C1" w:rsidRDefault="00071708" w:rsidP="00071708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BB43C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Внимание.</w:t>
      </w:r>
    </w:p>
    <w:p w:rsidR="00071708" w:rsidRPr="00BB43C1" w:rsidRDefault="00071708" w:rsidP="00071708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3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сниженный объем внимания – дети с нарушениями слуха могут одномоментно воспринять меньшее количество элементов; </w:t>
      </w:r>
    </w:p>
    <w:p w:rsidR="00071708" w:rsidRPr="00BB43C1" w:rsidRDefault="00071708" w:rsidP="00071708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3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меньшая устойчивость, </w:t>
      </w:r>
      <w:proofErr w:type="gramStart"/>
      <w:r w:rsidRPr="00BB43C1">
        <w:rPr>
          <w:rFonts w:ascii="Times New Roman" w:hAnsi="Times New Roman" w:cs="Times New Roman"/>
          <w:sz w:val="24"/>
          <w:szCs w:val="24"/>
          <w:shd w:val="clear" w:color="auto" w:fill="FFFFFF"/>
        </w:rPr>
        <w:t>а следовательно</w:t>
      </w:r>
      <w:proofErr w:type="gramEnd"/>
      <w:r w:rsidRPr="00BB43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большая утомляемость, так как получение информации происходит на </w:t>
      </w:r>
      <w:proofErr w:type="spellStart"/>
      <w:r w:rsidRPr="00BB43C1">
        <w:rPr>
          <w:rFonts w:ascii="Times New Roman" w:hAnsi="Times New Roman" w:cs="Times New Roman"/>
          <w:sz w:val="24"/>
          <w:szCs w:val="24"/>
          <w:shd w:val="clear" w:color="auto" w:fill="FFFFFF"/>
        </w:rPr>
        <w:t>слухо</w:t>
      </w:r>
      <w:proofErr w:type="spellEnd"/>
      <w:r w:rsidRPr="00BB43C1">
        <w:rPr>
          <w:rFonts w:ascii="Times New Roman" w:hAnsi="Times New Roman" w:cs="Times New Roman"/>
          <w:sz w:val="24"/>
          <w:szCs w:val="24"/>
          <w:shd w:val="clear" w:color="auto" w:fill="FFFFFF"/>
        </w:rPr>
        <w:t>-зрительной основе;</w:t>
      </w:r>
    </w:p>
    <w:p w:rsidR="00071708" w:rsidRPr="00BB43C1" w:rsidRDefault="00071708" w:rsidP="00071708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3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низкий темп переключения: ребенку с нарушением слуха требуется определенное время для окончания одного учебного действия и перехода к другому; </w:t>
      </w:r>
    </w:p>
    <w:p w:rsidR="00071708" w:rsidRPr="00BB43C1" w:rsidRDefault="00071708" w:rsidP="00071708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3C1">
        <w:rPr>
          <w:rFonts w:ascii="Times New Roman" w:hAnsi="Times New Roman" w:cs="Times New Roman"/>
          <w:sz w:val="24"/>
          <w:szCs w:val="24"/>
          <w:shd w:val="clear" w:color="auto" w:fill="FFFFFF"/>
        </w:rPr>
        <w:t>трудности в распределении внимания: школьник с сохранным слухом может одновременно слушать и писать, ребенок с нарушениями слуха при этом испытывает серьезные затруднения.</w:t>
      </w:r>
    </w:p>
    <w:p w:rsidR="00071708" w:rsidRPr="00BB43C1" w:rsidRDefault="00071708" w:rsidP="00071708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BB43C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Память.</w:t>
      </w:r>
    </w:p>
    <w:p w:rsidR="00071708" w:rsidRPr="00BB43C1" w:rsidRDefault="00071708" w:rsidP="00071708">
      <w:pPr>
        <w:pStyle w:val="1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3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стремятся воспроизвести фразу в той самой последовательности, в какой она была воспринята; </w:t>
      </w:r>
    </w:p>
    <w:p w:rsidR="00071708" w:rsidRPr="00BB43C1" w:rsidRDefault="00071708" w:rsidP="00071708">
      <w:pPr>
        <w:pStyle w:val="1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3C1">
        <w:rPr>
          <w:rFonts w:ascii="Times New Roman" w:hAnsi="Times New Roman" w:cs="Times New Roman"/>
          <w:sz w:val="24"/>
          <w:szCs w:val="24"/>
          <w:shd w:val="clear" w:color="auto" w:fill="FFFFFF"/>
        </w:rPr>
        <w:t>часто заменяют одно слово другим в процессе воспроизведения по следующим категориям: внешнему сходству (угол-уголь</w:t>
      </w:r>
      <w:proofErr w:type="gramStart"/>
      <w:r w:rsidRPr="00BB43C1">
        <w:rPr>
          <w:rFonts w:ascii="Times New Roman" w:hAnsi="Times New Roman" w:cs="Times New Roman"/>
          <w:sz w:val="24"/>
          <w:szCs w:val="24"/>
          <w:shd w:val="clear" w:color="auto" w:fill="FFFFFF"/>
        </w:rPr>
        <w:t>),смысловому</w:t>
      </w:r>
      <w:proofErr w:type="gramEnd"/>
      <w:r w:rsidRPr="00BB43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родству (кисть-краска); </w:t>
      </w:r>
    </w:p>
    <w:p w:rsidR="00071708" w:rsidRPr="00BB43C1" w:rsidRDefault="00071708" w:rsidP="00071708">
      <w:pPr>
        <w:pStyle w:val="1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3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смешивают сходные объекты, что приводит к менее точному их узнаванию и воспроизведению; </w:t>
      </w:r>
    </w:p>
    <w:p w:rsidR="008634A9" w:rsidRPr="00BB43C1" w:rsidRDefault="00071708" w:rsidP="0007170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B43C1">
        <w:rPr>
          <w:rFonts w:ascii="Times New Roman" w:hAnsi="Times New Roman" w:cs="Times New Roman"/>
          <w:i/>
          <w:sz w:val="24"/>
          <w:szCs w:val="24"/>
        </w:rPr>
        <w:t>Мышление.</w:t>
      </w:r>
    </w:p>
    <w:p w:rsidR="00071708" w:rsidRPr="00BB43C1" w:rsidRDefault="00071708" w:rsidP="000717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4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всех стадий мышления в более поздние сроки; </w:t>
      </w:r>
    </w:p>
    <w:p w:rsidR="00071708" w:rsidRPr="00BB43C1" w:rsidRDefault="00071708" w:rsidP="000717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4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увеличение разрыва в развитии наглядно-образного и словесно-логического мышления по сравнению со слышащими сверстниками; </w:t>
      </w:r>
    </w:p>
    <w:p w:rsidR="00071708" w:rsidRPr="00BB43C1" w:rsidRDefault="00071708" w:rsidP="000717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4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стереотипия мышления при решении задач различного вида; </w:t>
      </w:r>
    </w:p>
    <w:p w:rsidR="00BB43C1" w:rsidRPr="00BB43C1" w:rsidRDefault="00071708" w:rsidP="000717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4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отставание в развитии мыслительных операций (формирование мыслительных операций задерживается уже в дошкольном возрасте); </w:t>
      </w:r>
    </w:p>
    <w:p w:rsidR="00BB43C1" w:rsidRPr="00BB43C1" w:rsidRDefault="00071708" w:rsidP="000717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4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слабое выделение существенных признаков предметов и явлений, «</w:t>
      </w:r>
      <w:proofErr w:type="spellStart"/>
      <w:r w:rsidRPr="00BB4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застревание</w:t>
      </w:r>
      <w:proofErr w:type="spellEnd"/>
      <w:r w:rsidRPr="00BB4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на случайных деталях; </w:t>
      </w:r>
    </w:p>
    <w:p w:rsidR="00BB43C1" w:rsidRPr="00BB43C1" w:rsidRDefault="00071708" w:rsidP="000717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4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непонимание смысла, содержания сюжетного рисунка, рассказа, так как не могут вычленить главные признаки событий и отделить их от несущественных деталей; </w:t>
      </w:r>
    </w:p>
    <w:p w:rsidR="00071708" w:rsidRPr="00BB43C1" w:rsidRDefault="00071708" w:rsidP="000717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4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выделение общего, сходного в сравниваемых объектах затруднено; </w:t>
      </w:r>
    </w:p>
    <w:p w:rsidR="00BB43C1" w:rsidRPr="00BB43C1" w:rsidRDefault="00BB43C1" w:rsidP="00BB43C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B43C1">
        <w:rPr>
          <w:rFonts w:ascii="Times New Roman" w:hAnsi="Times New Roman" w:cs="Times New Roman"/>
          <w:i/>
          <w:sz w:val="24"/>
          <w:szCs w:val="24"/>
        </w:rPr>
        <w:t>Эмоциональная сфера.</w:t>
      </w:r>
    </w:p>
    <w:p w:rsidR="00BB43C1" w:rsidRPr="00BB43C1" w:rsidRDefault="00BB43C1" w:rsidP="00BB4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4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трудности в усвоении социального опыта;</w:t>
      </w:r>
    </w:p>
    <w:p w:rsidR="00BB43C1" w:rsidRPr="00BB43C1" w:rsidRDefault="00BB43C1" w:rsidP="00BB43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4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невозможность восприятия выразительной стороны устной речи и музыки;</w:t>
      </w:r>
    </w:p>
    <w:p w:rsidR="00F867A7" w:rsidRPr="00EC56C3" w:rsidRDefault="00BB43C1" w:rsidP="00EC56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4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отставание в развитии речи, которое влияет, в том числе, и на осознание своих и чужих эмоциональных состояний; </w:t>
      </w:r>
    </w:p>
    <w:p w:rsidR="005359B6" w:rsidRDefault="005359B6" w:rsidP="005359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этого мы можем сформулировать основную </w:t>
      </w:r>
      <w:r w:rsidRPr="005359B6">
        <w:rPr>
          <w:rFonts w:ascii="Times New Roman" w:hAnsi="Times New Roman" w:cs="Times New Roman"/>
          <w:b/>
          <w:sz w:val="24"/>
          <w:szCs w:val="24"/>
        </w:rPr>
        <w:t>цель сопровождения детей с нарушением слуха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59378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оказание комплексной </w:t>
      </w:r>
      <w:proofErr w:type="spellStart"/>
      <w:r w:rsidRPr="0059378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психолого</w:t>
      </w:r>
      <w:proofErr w:type="spellEnd"/>
      <w:r w:rsidRPr="0059378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– педагогической помощи слабослышащими и позднооглохшим обучающимся в освоении адаптированной основной общеобразовательной программы, в коррекции недостатков в общем и слухоречевом развитии, в их социальной адаптации.</w:t>
      </w:r>
    </w:p>
    <w:p w:rsidR="005359B6" w:rsidRPr="002353A9" w:rsidRDefault="00F867A7" w:rsidP="005359B6">
      <w:pPr>
        <w:pStyle w:val="1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</w:pPr>
      <w:r w:rsidRPr="00F867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Психолого-педагогическое </w:t>
      </w:r>
      <w:proofErr w:type="gramStart"/>
      <w:r w:rsidRPr="00F867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сопровождение  об</w:t>
      </w:r>
      <w:r w:rsidR="00C96F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highlight w:val="white"/>
        </w:rPr>
        <w:t>учающихся</w:t>
      </w:r>
      <w:proofErr w:type="gramEnd"/>
      <w:r w:rsidR="00C96F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highlight w:val="white"/>
        </w:rPr>
        <w:t xml:space="preserve">  с нарушением слуха </w:t>
      </w:r>
      <w:r w:rsidRPr="00F867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осуществляется по следующим направлениям:</w:t>
      </w:r>
    </w:p>
    <w:p w:rsidR="005359B6" w:rsidRDefault="005359B6" w:rsidP="005359B6">
      <w:pPr>
        <w:pStyle w:val="1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2353A9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Диагностическая работа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. </w:t>
      </w:r>
    </w:p>
    <w:p w:rsidR="005359B6" w:rsidRPr="005359B6" w:rsidRDefault="005359B6" w:rsidP="005359B6">
      <w:pPr>
        <w:pStyle w:val="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>Определение уровня особенности эмоционально-волевой   и психоэмоционального состояния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59B6" w:rsidRDefault="005359B6" w:rsidP="005359B6">
      <w:pPr>
        <w:pStyle w:val="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Определение уровня познавательной сферы.</w:t>
      </w:r>
    </w:p>
    <w:p w:rsidR="005359B6" w:rsidRDefault="005359B6" w:rsidP="005359B6">
      <w:pPr>
        <w:pStyle w:val="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Выявление особенностей развития личности.</w:t>
      </w:r>
    </w:p>
    <w:p w:rsidR="002353A9" w:rsidRDefault="005359B6" w:rsidP="002353A9">
      <w:pPr>
        <w:pStyle w:val="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Мониторинг готовности перехода с НОО в ООО.</w:t>
      </w:r>
    </w:p>
    <w:p w:rsidR="002353A9" w:rsidRPr="002353A9" w:rsidRDefault="005359B6" w:rsidP="002353A9">
      <w:pPr>
        <w:pStyle w:val="1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proofErr w:type="spellStart"/>
      <w:r w:rsidRPr="002353A9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Коррекционно</w:t>
      </w:r>
      <w:proofErr w:type="spellEnd"/>
      <w:r w:rsidRPr="002353A9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– развивающая </w:t>
      </w:r>
      <w:r w:rsidR="002353A9" w:rsidRPr="002353A9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работа</w:t>
      </w:r>
      <w:r w:rsidR="002353A9" w:rsidRPr="002353A9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. Основной целью, которой является </w:t>
      </w:r>
      <w:r w:rsidR="002353A9" w:rsidRPr="002353A9">
        <w:rPr>
          <w:rFonts w:ascii="Times New Roman" w:eastAsia="Times New Roman" w:hAnsi="Times New Roman" w:cs="Times New Roman"/>
          <w:sz w:val="24"/>
          <w:szCs w:val="24"/>
          <w:highlight w:val="white"/>
        </w:rPr>
        <w:t>формирование  мотивации у слабослышащих детей к обучению, развитие их познавательных и коммуникативных способностей на основе системы развивающих занятий.</w:t>
      </w:r>
    </w:p>
    <w:p w:rsidR="002353A9" w:rsidRPr="002353A9" w:rsidRDefault="002353A9" w:rsidP="002353A9">
      <w:pPr>
        <w:pStyle w:val="1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Задания на развитие внимания.</w:t>
      </w: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 заданиям этой группы относятся различные лабиринты и целый ряд игр, направленных на развитие произвольного внимания детей, объема внимания, его устойчивости, переключения и распределения. </w:t>
      </w:r>
    </w:p>
    <w:p w:rsidR="002353A9" w:rsidRPr="002353A9" w:rsidRDefault="002353A9" w:rsidP="002353A9">
      <w:pPr>
        <w:pStyle w:val="1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Задания, развивающие память.</w:t>
      </w: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Школьники учатся пользоваться своей памятью и применять специальные приемы, облегчающие запоминание. </w:t>
      </w:r>
    </w:p>
    <w:p w:rsidR="002353A9" w:rsidRPr="002353A9" w:rsidRDefault="002353A9" w:rsidP="002353A9">
      <w:pPr>
        <w:pStyle w:val="1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Задания на развитие и совершенствование воображения:</w:t>
      </w:r>
    </w:p>
    <w:p w:rsidR="002353A9" w:rsidRPr="002353A9" w:rsidRDefault="002353A9" w:rsidP="002353A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</w:rPr>
        <w:t>*</w:t>
      </w:r>
      <w:proofErr w:type="spellStart"/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</w:rPr>
        <w:t>дорисовывание</w:t>
      </w:r>
      <w:proofErr w:type="spellEnd"/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несложных композиций из геометрических тел или линий, не изображающих ничего конкретного, до какого-либо изображения;</w:t>
      </w:r>
    </w:p>
    <w:p w:rsidR="002353A9" w:rsidRPr="002353A9" w:rsidRDefault="002353A9" w:rsidP="002353A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</w:rPr>
        <w:t>*выбор фигуры нужной формы для восстановления целого;</w:t>
      </w:r>
    </w:p>
    <w:p w:rsidR="002353A9" w:rsidRPr="002353A9" w:rsidRDefault="002353A9" w:rsidP="002353A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</w:rPr>
        <w:t>*вычерчивание уникурсальных фигур (фигур, которые надо начертить, не отрывая карандаша от бумаги и не проводя одну и ту же линию дважды);</w:t>
      </w:r>
    </w:p>
    <w:p w:rsidR="002353A9" w:rsidRPr="002353A9" w:rsidRDefault="002353A9" w:rsidP="002353A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</w:rPr>
        <w:t>*выбор пары идентичных фигур сложной конфигурации;</w:t>
      </w:r>
    </w:p>
    <w:p w:rsidR="002353A9" w:rsidRPr="002353A9" w:rsidRDefault="002353A9" w:rsidP="002353A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</w:rPr>
        <w:t>* и т.д.</w:t>
      </w:r>
    </w:p>
    <w:p w:rsidR="005359B6" w:rsidRPr="002353A9" w:rsidRDefault="002353A9" w:rsidP="002353A9">
      <w:pPr>
        <w:pStyle w:val="1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Задания, развивающие мышление</w:t>
      </w: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понятиями, учатся комбинировать и планировать. </w:t>
      </w: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Предлагаются задания, направленные</w:t>
      </w:r>
      <w:r w:rsidRPr="0059378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формирование умений работать с алгоритмическими предписаниями.</w:t>
      </w:r>
    </w:p>
    <w:p w:rsidR="002353A9" w:rsidRPr="002353A9" w:rsidRDefault="002353A9" w:rsidP="002353A9">
      <w:pPr>
        <w:pStyle w:val="1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2353A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Игры и упражнения на формирование навыков общения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BB43C1" w:rsidRPr="00F2153A" w:rsidRDefault="002353A9" w:rsidP="002353A9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F2153A">
        <w:rPr>
          <w:rFonts w:ascii="Times New Roman" w:hAnsi="Times New Roman" w:cs="Times New Roman"/>
          <w:i/>
          <w:sz w:val="24"/>
          <w:szCs w:val="24"/>
        </w:rPr>
        <w:t xml:space="preserve">Консультативная работа. </w:t>
      </w:r>
    </w:p>
    <w:p w:rsidR="002353A9" w:rsidRDefault="002353A9" w:rsidP="002353A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Индивидуальные консультации (родители, дети). Например: </w:t>
      </w:r>
    </w:p>
    <w:p w:rsidR="002353A9" w:rsidRPr="0059378E" w:rsidRDefault="002353A9" w:rsidP="002353A9">
      <w:pPr>
        <w:pStyle w:val="1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>Изменение программы обучения в связи с  отставанием от всего класса</w:t>
      </w:r>
    </w:p>
    <w:p w:rsidR="002353A9" w:rsidRPr="0059378E" w:rsidRDefault="002353A9" w:rsidP="002353A9">
      <w:pPr>
        <w:pStyle w:val="1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>Отношения ученика со сверстниками</w:t>
      </w:r>
    </w:p>
    <w:p w:rsidR="002353A9" w:rsidRPr="0059378E" w:rsidRDefault="002353A9" w:rsidP="002353A9">
      <w:pPr>
        <w:pStyle w:val="1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>Напряженные отношения в семье между родителями.</w:t>
      </w:r>
    </w:p>
    <w:p w:rsidR="002353A9" w:rsidRPr="0059378E" w:rsidRDefault="002353A9" w:rsidP="002353A9">
      <w:pPr>
        <w:pStyle w:val="1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>Преодоление страхов и барьеров во взаимоотношениях с разными людьми.</w:t>
      </w:r>
    </w:p>
    <w:p w:rsidR="002353A9" w:rsidRPr="0059378E" w:rsidRDefault="002353A9" w:rsidP="002353A9">
      <w:pPr>
        <w:pStyle w:val="1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>Как справиться с гневом</w:t>
      </w:r>
    </w:p>
    <w:p w:rsidR="002353A9" w:rsidRPr="0059378E" w:rsidRDefault="002353A9" w:rsidP="002353A9">
      <w:pPr>
        <w:pStyle w:val="1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>Мои права дома</w:t>
      </w:r>
    </w:p>
    <w:p w:rsidR="002353A9" w:rsidRPr="0059378E" w:rsidRDefault="002353A9" w:rsidP="002353A9">
      <w:pPr>
        <w:pStyle w:val="1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>Учится - моя обязанность.</w:t>
      </w:r>
    </w:p>
    <w:p w:rsidR="002353A9" w:rsidRDefault="002353A9" w:rsidP="002353A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>Правила поведения в школе.</w:t>
      </w:r>
    </w:p>
    <w:p w:rsidR="002353A9" w:rsidRDefault="002353A9" w:rsidP="002353A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Групповые и индивидуальные консультации педагогов.</w:t>
      </w:r>
    </w:p>
    <w:p w:rsidR="002353A9" w:rsidRPr="0059378E" w:rsidRDefault="002353A9" w:rsidP="002353A9">
      <w:pPr>
        <w:pStyle w:val="1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 xml:space="preserve">Снятие уровня тревожности у учеников. </w:t>
      </w:r>
    </w:p>
    <w:p w:rsidR="002353A9" w:rsidRPr="0059378E" w:rsidRDefault="002353A9" w:rsidP="002353A9">
      <w:pPr>
        <w:pStyle w:val="1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>Повышение уровня самооценки обучающихся.</w:t>
      </w:r>
    </w:p>
    <w:p w:rsidR="002353A9" w:rsidRPr="0059378E" w:rsidRDefault="002353A9" w:rsidP="002353A9">
      <w:pPr>
        <w:pStyle w:val="1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>Оценка зоны ближайшего развития обучающегося  по итогам проводимых диагностических исследований</w:t>
      </w:r>
    </w:p>
    <w:p w:rsidR="002353A9" w:rsidRPr="0059378E" w:rsidRDefault="002353A9" w:rsidP="002353A9">
      <w:pPr>
        <w:pStyle w:val="1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>Подготовка к восприятию трудных тем учебной программы, восполнение пробелов предшествующего обучения.</w:t>
      </w:r>
    </w:p>
    <w:p w:rsidR="002353A9" w:rsidRPr="0059378E" w:rsidRDefault="002353A9" w:rsidP="002353A9">
      <w:pPr>
        <w:pStyle w:val="1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78E">
        <w:rPr>
          <w:rFonts w:ascii="Times New Roman" w:eastAsia="Times New Roman" w:hAnsi="Times New Roman" w:cs="Times New Roman"/>
          <w:sz w:val="24"/>
          <w:szCs w:val="24"/>
        </w:rPr>
        <w:t>Психологическая готовность к школе.</w:t>
      </w:r>
    </w:p>
    <w:p w:rsidR="002353A9" w:rsidRDefault="00F2153A" w:rsidP="00F2153A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F2153A">
        <w:rPr>
          <w:rFonts w:ascii="Times New Roman" w:hAnsi="Times New Roman" w:cs="Times New Roman"/>
          <w:i/>
          <w:sz w:val="24"/>
          <w:szCs w:val="24"/>
        </w:rPr>
        <w:t xml:space="preserve">Информационно – просветительская. </w:t>
      </w:r>
    </w:p>
    <w:p w:rsidR="00F2153A" w:rsidRDefault="00F2153A" w:rsidP="00F215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153A">
        <w:rPr>
          <w:rFonts w:ascii="Times New Roman" w:hAnsi="Times New Roman" w:cs="Times New Roman"/>
          <w:b/>
          <w:bCs/>
          <w:sz w:val="24"/>
          <w:szCs w:val="24"/>
        </w:rPr>
        <w:t>При психолого-педагогическом  сопровождении с детей с нарушениями слуха  наблюдаются определенные особенности, связанные со специфическими особенностями их развития:</w:t>
      </w:r>
    </w:p>
    <w:p w:rsidR="00B03332" w:rsidRPr="00F2153A" w:rsidRDefault="00F2153A" w:rsidP="00F2153A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153A">
        <w:rPr>
          <w:rFonts w:ascii="Times New Roman" w:hAnsi="Times New Roman" w:cs="Times New Roman"/>
          <w:bCs/>
          <w:sz w:val="24"/>
          <w:szCs w:val="24"/>
        </w:rPr>
        <w:t>Невербальная форма заданий.</w:t>
      </w:r>
    </w:p>
    <w:p w:rsidR="00B03332" w:rsidRPr="00F2153A" w:rsidRDefault="00F2153A" w:rsidP="00F2153A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153A">
        <w:rPr>
          <w:rFonts w:ascii="Times New Roman" w:hAnsi="Times New Roman" w:cs="Times New Roman"/>
          <w:bCs/>
          <w:sz w:val="24"/>
          <w:szCs w:val="24"/>
        </w:rPr>
        <w:t>Ограничение возможности применения стандартизированных экспериментальных методик.</w:t>
      </w:r>
    </w:p>
    <w:p w:rsidR="00B03332" w:rsidRPr="00F2153A" w:rsidRDefault="00F2153A" w:rsidP="00F2153A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153A">
        <w:rPr>
          <w:rFonts w:ascii="Times New Roman" w:hAnsi="Times New Roman" w:cs="Times New Roman"/>
          <w:bCs/>
          <w:sz w:val="24"/>
          <w:szCs w:val="24"/>
        </w:rPr>
        <w:t>Использование (предварительно) аналогичного задания, относительно более легкого, но по существу такое же, как основного.</w:t>
      </w:r>
    </w:p>
    <w:p w:rsidR="00B03332" w:rsidRPr="00F2153A" w:rsidRDefault="00F2153A" w:rsidP="00F2153A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153A">
        <w:rPr>
          <w:rFonts w:ascii="Times New Roman" w:hAnsi="Times New Roman" w:cs="Times New Roman"/>
          <w:bCs/>
          <w:sz w:val="24"/>
          <w:szCs w:val="24"/>
        </w:rPr>
        <w:t xml:space="preserve">Применение вспомогательных средств для запоминания. </w:t>
      </w:r>
    </w:p>
    <w:p w:rsidR="00B03332" w:rsidRPr="00F2153A" w:rsidRDefault="00F2153A" w:rsidP="00F2153A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153A">
        <w:rPr>
          <w:rFonts w:ascii="Times New Roman" w:hAnsi="Times New Roman" w:cs="Times New Roman"/>
          <w:bCs/>
          <w:sz w:val="24"/>
          <w:szCs w:val="24"/>
        </w:rPr>
        <w:t>Анализ продуктов деятельности, в этом случае изучению подлежат материальные или материализованные результаты разных видов деятельности — изобразительной, конструирования, учебной, трудовой.</w:t>
      </w:r>
    </w:p>
    <w:p w:rsidR="00B03332" w:rsidRPr="00F2153A" w:rsidRDefault="00F2153A" w:rsidP="00F2153A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153A">
        <w:rPr>
          <w:rFonts w:ascii="Times New Roman" w:hAnsi="Times New Roman" w:cs="Times New Roman"/>
          <w:bCs/>
          <w:sz w:val="24"/>
          <w:szCs w:val="24"/>
        </w:rPr>
        <w:t xml:space="preserve">Сопровождение вербального материала иллюстрациями. </w:t>
      </w:r>
    </w:p>
    <w:p w:rsidR="00F2153A" w:rsidRPr="00F2153A" w:rsidRDefault="00F2153A" w:rsidP="00F2153A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153A">
        <w:rPr>
          <w:rFonts w:ascii="Times New Roman" w:hAnsi="Times New Roman" w:cs="Times New Roman"/>
          <w:bCs/>
          <w:sz w:val="24"/>
          <w:szCs w:val="24"/>
        </w:rPr>
        <w:t>Опора на компенсаторные механизмы (зрительное восприятие, кожную чувствительность).</w:t>
      </w:r>
    </w:p>
    <w:p w:rsidR="00F2153A" w:rsidRPr="00F2153A" w:rsidRDefault="00F2153A" w:rsidP="00F2153A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153A">
        <w:rPr>
          <w:rFonts w:ascii="Times New Roman" w:hAnsi="Times New Roman" w:cs="Times New Roman"/>
          <w:bCs/>
          <w:sz w:val="24"/>
          <w:szCs w:val="24"/>
        </w:rPr>
        <w:t>Учет при предъявлении невербальных заданий степени развитости номинативной функции языка.</w:t>
      </w:r>
    </w:p>
    <w:p w:rsidR="00F2153A" w:rsidRPr="00F2153A" w:rsidRDefault="00F2153A" w:rsidP="00F215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53A" w:rsidRPr="00F2153A" w:rsidSect="0086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EE5"/>
    <w:multiLevelType w:val="hybridMultilevel"/>
    <w:tmpl w:val="A5B2405A"/>
    <w:lvl w:ilvl="0" w:tplc="966E6B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36773"/>
    <w:multiLevelType w:val="hybridMultilevel"/>
    <w:tmpl w:val="CA6A0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42E5E"/>
    <w:multiLevelType w:val="hybridMultilevel"/>
    <w:tmpl w:val="031CCAE6"/>
    <w:lvl w:ilvl="0" w:tplc="8C063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8A0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A7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E8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1E2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6A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4C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BC3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C2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755FF2"/>
    <w:multiLevelType w:val="hybridMultilevel"/>
    <w:tmpl w:val="135AE9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466AE9"/>
    <w:multiLevelType w:val="hybridMultilevel"/>
    <w:tmpl w:val="425E8658"/>
    <w:lvl w:ilvl="0" w:tplc="966E6B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62DE7"/>
    <w:multiLevelType w:val="multilevel"/>
    <w:tmpl w:val="7B66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514DB"/>
    <w:multiLevelType w:val="hybridMultilevel"/>
    <w:tmpl w:val="98404796"/>
    <w:lvl w:ilvl="0" w:tplc="966E6B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E47FF"/>
    <w:multiLevelType w:val="hybridMultilevel"/>
    <w:tmpl w:val="A628BC9E"/>
    <w:lvl w:ilvl="0" w:tplc="966E6B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F47AA"/>
    <w:multiLevelType w:val="hybridMultilevel"/>
    <w:tmpl w:val="347607E8"/>
    <w:lvl w:ilvl="0" w:tplc="966E6B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15AA5"/>
    <w:multiLevelType w:val="hybridMultilevel"/>
    <w:tmpl w:val="A8EE3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12D"/>
    <w:multiLevelType w:val="multilevel"/>
    <w:tmpl w:val="F2BE0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C2270"/>
    <w:multiLevelType w:val="multilevel"/>
    <w:tmpl w:val="A96E5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BA60743"/>
    <w:multiLevelType w:val="multilevel"/>
    <w:tmpl w:val="6BA61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C1B20D4"/>
    <w:multiLevelType w:val="hybridMultilevel"/>
    <w:tmpl w:val="43EC0968"/>
    <w:lvl w:ilvl="0" w:tplc="966E6B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536D6"/>
    <w:multiLevelType w:val="hybridMultilevel"/>
    <w:tmpl w:val="DE6085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C73EC6"/>
    <w:multiLevelType w:val="hybridMultilevel"/>
    <w:tmpl w:val="C6E83E00"/>
    <w:lvl w:ilvl="0" w:tplc="966E6B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E7D72"/>
    <w:multiLevelType w:val="hybridMultilevel"/>
    <w:tmpl w:val="9E0EE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6E33"/>
    <w:multiLevelType w:val="hybridMultilevel"/>
    <w:tmpl w:val="E46C7E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B5EC7"/>
    <w:multiLevelType w:val="hybridMultilevel"/>
    <w:tmpl w:val="93F23B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8"/>
  </w:num>
  <w:num w:numId="5">
    <w:abstractNumId w:val="6"/>
  </w:num>
  <w:num w:numId="6">
    <w:abstractNumId w:val="15"/>
  </w:num>
  <w:num w:numId="7">
    <w:abstractNumId w:val="14"/>
  </w:num>
  <w:num w:numId="8">
    <w:abstractNumId w:val="18"/>
  </w:num>
  <w:num w:numId="9">
    <w:abstractNumId w:val="17"/>
  </w:num>
  <w:num w:numId="10">
    <w:abstractNumId w:val="16"/>
  </w:num>
  <w:num w:numId="11">
    <w:abstractNumId w:val="10"/>
  </w:num>
  <w:num w:numId="12">
    <w:abstractNumId w:val="1"/>
  </w:num>
  <w:num w:numId="13">
    <w:abstractNumId w:val="9"/>
  </w:num>
  <w:num w:numId="14">
    <w:abstractNumId w:val="4"/>
  </w:num>
  <w:num w:numId="15">
    <w:abstractNumId w:val="11"/>
  </w:num>
  <w:num w:numId="16">
    <w:abstractNumId w:val="0"/>
  </w:num>
  <w:num w:numId="17">
    <w:abstractNumId w:val="5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708"/>
    <w:rsid w:val="00071708"/>
    <w:rsid w:val="002353A9"/>
    <w:rsid w:val="005359B6"/>
    <w:rsid w:val="00623587"/>
    <w:rsid w:val="007370FE"/>
    <w:rsid w:val="008634A9"/>
    <w:rsid w:val="008740BB"/>
    <w:rsid w:val="00AB28B4"/>
    <w:rsid w:val="00B03332"/>
    <w:rsid w:val="00BB43C1"/>
    <w:rsid w:val="00C96F40"/>
    <w:rsid w:val="00EC56C3"/>
    <w:rsid w:val="00F2153A"/>
    <w:rsid w:val="00F8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A149"/>
  <w15:docId w15:val="{8EB190CD-0DC6-41DE-9E52-1F2E66A6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170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styleId="a3">
    <w:name w:val="List Paragraph"/>
    <w:basedOn w:val="a"/>
    <w:uiPriority w:val="34"/>
    <w:qFormat/>
    <w:rsid w:val="00071708"/>
    <w:pPr>
      <w:ind w:left="720"/>
      <w:contextualSpacing/>
    </w:pPr>
  </w:style>
  <w:style w:type="table" w:customStyle="1" w:styleId="TableNormal">
    <w:name w:val="Table Normal"/>
    <w:rsid w:val="002353A9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75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47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32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11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417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9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16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Petrovka</dc:creator>
  <cp:lastModifiedBy>Пользователь Windows</cp:lastModifiedBy>
  <cp:revision>4</cp:revision>
  <dcterms:created xsi:type="dcterms:W3CDTF">2020-10-19T18:46:00Z</dcterms:created>
  <dcterms:modified xsi:type="dcterms:W3CDTF">2020-10-21T09:04:00Z</dcterms:modified>
</cp:coreProperties>
</file>