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6878" w14:textId="664BBF81" w:rsidR="003B4656" w:rsidRPr="006E6D12" w:rsidRDefault="00DD7D59" w:rsidP="006E6D12">
      <w:pPr>
        <w:pStyle w:val="a6"/>
        <w:numPr>
          <w:ilvl w:val="0"/>
          <w:numId w:val="1"/>
        </w:numPr>
        <w:rPr>
          <w:rFonts w:ascii="Times New Roman" w:hAnsi="Times New Roman" w:cs="Times New Roman"/>
          <w:b/>
          <w:color w:val="333333"/>
          <w:sz w:val="28"/>
          <w:szCs w:val="28"/>
          <w:shd w:val="clear" w:color="auto" w:fill="FFFFFF"/>
        </w:rPr>
      </w:pPr>
      <w:r w:rsidRPr="006E6D12">
        <w:rPr>
          <w:rFonts w:ascii="Times New Roman" w:hAnsi="Times New Roman" w:cs="Times New Roman"/>
          <w:b/>
          <w:color w:val="333333"/>
          <w:sz w:val="28"/>
          <w:szCs w:val="28"/>
          <w:shd w:val="clear" w:color="auto" w:fill="FFFFFF"/>
        </w:rPr>
        <w:t>Особенности структуры и содержания рабочих программ учебных предметов как механизма реализации АООП НОО слабослышащих и позднооглохших обучающихся (5 класс, вариант 2.2).</w:t>
      </w:r>
    </w:p>
    <w:p w14:paraId="5CC58C06" w14:textId="55DAACB3" w:rsidR="00B778E8" w:rsidRPr="006E6D12" w:rsidRDefault="00DD7D59" w:rsidP="006E6D12">
      <w:pPr>
        <w:pStyle w:val="a6"/>
        <w:numPr>
          <w:ilvl w:val="0"/>
          <w:numId w:val="1"/>
        </w:numPr>
        <w:rPr>
          <w:rFonts w:ascii="Times New Roman" w:hAnsi="Times New Roman" w:cs="Times New Roman"/>
          <w:color w:val="333333"/>
          <w:sz w:val="28"/>
          <w:szCs w:val="28"/>
          <w:shd w:val="clear" w:color="auto" w:fill="FFFFFF"/>
        </w:rPr>
      </w:pPr>
      <w:r w:rsidRPr="006E6D12">
        <w:rPr>
          <w:rFonts w:ascii="Times New Roman" w:hAnsi="Times New Roman" w:cs="Times New Roman"/>
          <w:b/>
          <w:color w:val="333333"/>
          <w:sz w:val="28"/>
          <w:szCs w:val="28"/>
          <w:shd w:val="clear" w:color="auto" w:fill="FFFFFF"/>
        </w:rPr>
        <w:t>Цель реализации АООП</w:t>
      </w:r>
      <w:r w:rsidRPr="006E6D12">
        <w:rPr>
          <w:rFonts w:ascii="Times New Roman" w:hAnsi="Times New Roman" w:cs="Times New Roman"/>
          <w:color w:val="333333"/>
          <w:sz w:val="28"/>
          <w:szCs w:val="28"/>
          <w:shd w:val="clear" w:color="auto" w:fill="FFFFFF"/>
        </w:rPr>
        <w:t>: достижение личностных, предметных и метапредметных результатов     усвоения АООП начального общего образования слабослышащих обучающихся, с учетом   особенностей их общего и речевого развития, на основе формирования их коммуникативных способностей, освоения универсальных учебных действий, познания и освоения мира согласно требованиям ФГОС НОО для детей ОВЗ.</w:t>
      </w:r>
    </w:p>
    <w:p w14:paraId="23CA168C" w14:textId="4271C018" w:rsidR="00DD7D59" w:rsidRPr="006E6D12" w:rsidRDefault="00B778E8" w:rsidP="006E6D12">
      <w:pPr>
        <w:pStyle w:val="a6"/>
        <w:numPr>
          <w:ilvl w:val="0"/>
          <w:numId w:val="1"/>
        </w:numPr>
        <w:rPr>
          <w:rFonts w:ascii="Times New Roman" w:hAnsi="Times New Roman" w:cs="Times New Roman"/>
          <w:color w:val="333333"/>
          <w:sz w:val="28"/>
          <w:szCs w:val="28"/>
          <w:shd w:val="clear" w:color="auto" w:fill="FFFFFF"/>
        </w:rPr>
      </w:pPr>
      <w:r w:rsidRPr="006E6D12">
        <w:rPr>
          <w:rFonts w:ascii="Times New Roman" w:hAnsi="Times New Roman" w:cs="Times New Roman"/>
          <w:sz w:val="28"/>
          <w:szCs w:val="28"/>
        </w:rPr>
        <w:t xml:space="preserve"> На основе АООП НОО (вариант 2.2) формируется 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образовательный процесс должен иметь образовательно-коррекционный характер, строиться на основе коммуникативно - деятельностного и личностно - </w:t>
      </w:r>
      <w:proofErr w:type="spellStart"/>
      <w:r w:rsidRPr="006E6D12">
        <w:rPr>
          <w:rFonts w:ascii="Times New Roman" w:hAnsi="Times New Roman" w:cs="Times New Roman"/>
          <w:sz w:val="28"/>
          <w:szCs w:val="28"/>
        </w:rPr>
        <w:t>ориетированного</w:t>
      </w:r>
      <w:proofErr w:type="spellEnd"/>
      <w:r w:rsidRPr="006E6D12">
        <w:rPr>
          <w:rFonts w:ascii="Times New Roman" w:hAnsi="Times New Roman" w:cs="Times New Roman"/>
          <w:sz w:val="28"/>
          <w:szCs w:val="28"/>
        </w:rPr>
        <w:t xml:space="preserve"> подходов при особом структурировании содержания обучения на основе усиления внимания к целенаправленному развитию словесной речи, формированию (социальной) жизненной компетенции, применении как общих, так и специальных методов и приемов обучения, обязательном включении специальных предметов коррекционно-развивающего направления. Образовательно – 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w:t>
      </w:r>
      <w:proofErr w:type="gramStart"/>
      <w:r w:rsidRPr="006E6D12">
        <w:rPr>
          <w:rFonts w:ascii="Times New Roman" w:hAnsi="Times New Roman" w:cs="Times New Roman"/>
          <w:sz w:val="28"/>
          <w:szCs w:val="28"/>
        </w:rPr>
        <w:t>аппаратов;  стационарной</w:t>
      </w:r>
      <w:proofErr w:type="gramEnd"/>
      <w:r w:rsidRPr="006E6D12">
        <w:rPr>
          <w:rFonts w:ascii="Times New Roman" w:hAnsi="Times New Roman" w:cs="Times New Roman"/>
          <w:sz w:val="28"/>
          <w:szCs w:val="28"/>
        </w:rPr>
        <w:t xml:space="preserve"> аппаратуры коллективного и индивидуального пользования при необходимости с дополнительной комплектацией </w:t>
      </w:r>
      <w:proofErr w:type="spellStart"/>
      <w:r w:rsidRPr="006E6D12">
        <w:rPr>
          <w:rFonts w:ascii="Times New Roman" w:hAnsi="Times New Roman" w:cs="Times New Roman"/>
          <w:sz w:val="28"/>
          <w:szCs w:val="28"/>
        </w:rPr>
        <w:t>вибротактильными</w:t>
      </w:r>
      <w:proofErr w:type="spellEnd"/>
      <w:r w:rsidRPr="006E6D12">
        <w:rPr>
          <w:rFonts w:ascii="Times New Roman" w:hAnsi="Times New Roman" w:cs="Times New Roman"/>
          <w:sz w:val="28"/>
          <w:szCs w:val="28"/>
        </w:rPr>
        <w:t xml:space="preserve"> устройствами и др.)</w:t>
      </w:r>
    </w:p>
    <w:p w14:paraId="50609978" w14:textId="3AE0C17C" w:rsidR="00DD7D59" w:rsidRPr="006E6D12" w:rsidRDefault="005B3146" w:rsidP="006E6D12">
      <w:pPr>
        <w:pStyle w:val="a6"/>
        <w:numPr>
          <w:ilvl w:val="0"/>
          <w:numId w:val="1"/>
        </w:numPr>
        <w:rPr>
          <w:rFonts w:ascii="Times New Roman" w:hAnsi="Times New Roman" w:cs="Times New Roman"/>
          <w:color w:val="333333"/>
          <w:sz w:val="28"/>
          <w:szCs w:val="28"/>
          <w:shd w:val="clear" w:color="auto" w:fill="FFFFFF"/>
        </w:rPr>
      </w:pPr>
      <w:r w:rsidRPr="006E6D12">
        <w:rPr>
          <w:rFonts w:ascii="Times New Roman" w:hAnsi="Times New Roman" w:cs="Times New Roman"/>
          <w:sz w:val="28"/>
          <w:szCs w:val="28"/>
        </w:rPr>
        <w:t>На основе АООП НОО (вариант 2.2) нормативный срок обучения составляет 4 года в I отделении (1-4 классы) и 5 лет во II отделении (1-5 классы). Указанный срок обучения во II отделении может быть увеличен до 6 лет за счёт введения первого дополнительного класса для детей не получивших дошкольного образования. Выбор продолжительности обучения (за счет введения первого дополнительного класса) остается за образовательной организацией. Определение варианта основной образовательной программы для слабослышащих и позднооглохших обучающихся осуществляется на основе рекомендаций ПМПК.</w:t>
      </w:r>
      <w:r w:rsidR="00B778E8" w:rsidRPr="006E6D12">
        <w:rPr>
          <w:rFonts w:ascii="Times New Roman" w:hAnsi="Times New Roman" w:cs="Times New Roman"/>
          <w:sz w:val="28"/>
          <w:szCs w:val="28"/>
        </w:rPr>
        <w:t xml:space="preserve"> Ранее срок обучения в начальной школе составлял 6 лет обучения.</w:t>
      </w:r>
    </w:p>
    <w:p w14:paraId="3A383205" w14:textId="1761E1C3" w:rsidR="00464CD1" w:rsidRPr="006E6D12" w:rsidRDefault="00B778E8" w:rsidP="006E6D12">
      <w:pPr>
        <w:pStyle w:val="a6"/>
        <w:numPr>
          <w:ilvl w:val="0"/>
          <w:numId w:val="1"/>
        </w:numPr>
        <w:rPr>
          <w:rFonts w:ascii="Times New Roman" w:hAnsi="Times New Roman" w:cs="Times New Roman"/>
          <w:b/>
          <w:bCs/>
          <w:sz w:val="28"/>
          <w:szCs w:val="28"/>
        </w:rPr>
      </w:pPr>
      <w:r w:rsidRPr="006E6D12">
        <w:rPr>
          <w:rFonts w:ascii="Times New Roman" w:hAnsi="Times New Roman" w:cs="Times New Roman"/>
          <w:b/>
          <w:bCs/>
          <w:sz w:val="28"/>
          <w:szCs w:val="28"/>
        </w:rPr>
        <w:t>Учебники</w:t>
      </w:r>
    </w:p>
    <w:p w14:paraId="7F7E6048" w14:textId="23F29324" w:rsidR="00501612" w:rsidRPr="00E10049" w:rsidRDefault="00501612">
      <w:pPr>
        <w:rPr>
          <w:rFonts w:ascii="Times New Roman" w:hAnsi="Times New Roman" w:cs="Times New Roman"/>
          <w:sz w:val="28"/>
          <w:szCs w:val="28"/>
        </w:rPr>
      </w:pPr>
      <w:r w:rsidRPr="00E10049">
        <w:rPr>
          <w:rFonts w:ascii="Times New Roman" w:hAnsi="Times New Roman" w:cs="Times New Roman"/>
          <w:noProof/>
          <w:sz w:val="28"/>
          <w:szCs w:val="28"/>
          <w:lang w:eastAsia="ru-RU"/>
        </w:rPr>
        <w:lastRenderedPageBreak/>
        <w:drawing>
          <wp:inline distT="0" distB="0" distL="0" distR="0" wp14:anchorId="22A0177D" wp14:editId="45246E61">
            <wp:extent cx="920750" cy="126809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1268095"/>
                    </a:xfrm>
                    <a:prstGeom prst="rect">
                      <a:avLst/>
                    </a:prstGeom>
                    <a:noFill/>
                  </pic:spPr>
                </pic:pic>
              </a:graphicData>
            </a:graphic>
          </wp:inline>
        </w:drawing>
      </w:r>
      <w:r w:rsidRPr="00E10049">
        <w:rPr>
          <w:rFonts w:ascii="Times New Roman" w:hAnsi="Times New Roman" w:cs="Times New Roman"/>
          <w:sz w:val="28"/>
          <w:szCs w:val="28"/>
        </w:rPr>
        <w:t xml:space="preserve"> </w:t>
      </w:r>
      <w:r w:rsidRPr="00E10049">
        <w:rPr>
          <w:rFonts w:ascii="Times New Roman" w:hAnsi="Times New Roman" w:cs="Times New Roman"/>
          <w:noProof/>
          <w:sz w:val="28"/>
          <w:szCs w:val="28"/>
          <w:lang w:eastAsia="ru-RU"/>
        </w:rPr>
        <w:drawing>
          <wp:inline distT="0" distB="0" distL="0" distR="0" wp14:anchorId="57644145" wp14:editId="4B3DC846">
            <wp:extent cx="914400" cy="12007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914400" cy="1200785"/>
                    </a:xfrm>
                    <a:prstGeom prst="rect">
                      <a:avLst/>
                    </a:prstGeom>
                    <a:noFill/>
                  </pic:spPr>
                </pic:pic>
              </a:graphicData>
            </a:graphic>
          </wp:inline>
        </w:drawing>
      </w:r>
      <w:r w:rsidRPr="00E10049">
        <w:rPr>
          <w:rFonts w:ascii="Times New Roman" w:hAnsi="Times New Roman" w:cs="Times New Roman"/>
          <w:sz w:val="28"/>
          <w:szCs w:val="28"/>
        </w:rPr>
        <w:t xml:space="preserve"> </w:t>
      </w:r>
      <w:r w:rsidRPr="00E10049">
        <w:rPr>
          <w:rFonts w:ascii="Times New Roman" w:hAnsi="Times New Roman" w:cs="Times New Roman"/>
          <w:noProof/>
          <w:sz w:val="28"/>
          <w:szCs w:val="28"/>
          <w:lang w:eastAsia="ru-RU"/>
        </w:rPr>
        <w:drawing>
          <wp:inline distT="0" distB="0" distL="0" distR="0" wp14:anchorId="76DAE4A5" wp14:editId="1392AAB7">
            <wp:extent cx="926465" cy="1237615"/>
            <wp:effectExtent l="0" t="0" r="6985"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1237615"/>
                    </a:xfrm>
                    <a:prstGeom prst="rect">
                      <a:avLst/>
                    </a:prstGeom>
                    <a:noFill/>
                  </pic:spPr>
                </pic:pic>
              </a:graphicData>
            </a:graphic>
          </wp:inline>
        </w:drawing>
      </w:r>
      <w:r w:rsidRPr="00E10049">
        <w:rPr>
          <w:rFonts w:ascii="Times New Roman" w:hAnsi="Times New Roman" w:cs="Times New Roman"/>
          <w:sz w:val="28"/>
          <w:szCs w:val="28"/>
        </w:rPr>
        <w:t xml:space="preserve"> </w:t>
      </w:r>
      <w:r w:rsidRPr="00E10049">
        <w:rPr>
          <w:rFonts w:ascii="Times New Roman" w:hAnsi="Times New Roman" w:cs="Times New Roman"/>
          <w:noProof/>
          <w:sz w:val="28"/>
          <w:szCs w:val="28"/>
          <w:lang w:eastAsia="ru-RU"/>
        </w:rPr>
        <w:drawing>
          <wp:inline distT="0" distB="0" distL="0" distR="0" wp14:anchorId="7148FAED" wp14:editId="5E19EEFF">
            <wp:extent cx="1207135" cy="12071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pic:spPr>
                </pic:pic>
              </a:graphicData>
            </a:graphic>
          </wp:inline>
        </w:drawing>
      </w:r>
    </w:p>
    <w:p w14:paraId="3D9FDDE9" w14:textId="4FE80735" w:rsidR="00B778E8" w:rsidRPr="006E6D12" w:rsidRDefault="00B778E8" w:rsidP="006E6D12">
      <w:pPr>
        <w:pStyle w:val="a6"/>
        <w:numPr>
          <w:ilvl w:val="0"/>
          <w:numId w:val="1"/>
        </w:numPr>
        <w:rPr>
          <w:rFonts w:ascii="Times New Roman" w:hAnsi="Times New Roman" w:cs="Times New Roman"/>
          <w:b/>
          <w:sz w:val="28"/>
          <w:szCs w:val="28"/>
        </w:rPr>
      </w:pPr>
      <w:r w:rsidRPr="006E6D12">
        <w:rPr>
          <w:rFonts w:ascii="Times New Roman" w:hAnsi="Times New Roman" w:cs="Times New Roman"/>
          <w:b/>
          <w:sz w:val="28"/>
          <w:szCs w:val="28"/>
        </w:rPr>
        <w:t>Учебный план.</w:t>
      </w:r>
    </w:p>
    <w:p w14:paraId="200A1C30" w14:textId="55DED7E2" w:rsidR="00501612" w:rsidRPr="00E10049" w:rsidRDefault="00DE44E2">
      <w:pPr>
        <w:rPr>
          <w:rFonts w:ascii="Times New Roman" w:hAnsi="Times New Roman" w:cs="Times New Roman"/>
          <w:sz w:val="28"/>
          <w:szCs w:val="28"/>
        </w:rPr>
      </w:pPr>
      <w:r w:rsidRPr="00E10049">
        <w:rPr>
          <w:rFonts w:ascii="Times New Roman" w:hAnsi="Times New Roman" w:cs="Times New Roman"/>
          <w:sz w:val="28"/>
          <w:szCs w:val="28"/>
        </w:rPr>
        <w:t xml:space="preserve"> Хочу представить вашему вниманию учебные планы. Слева вы можете увидеть учебный план 2015-2016 учебного года, справа учебный план с внедрением  ФГОС. Обратите внимание какие изменения произошли.  Если раньше по ФГСР было 5 ч., то сейчас 4 ч., по математике было 5ч., сейчас-4ч., по окружающему миру было 2 часа, сейчас 1 час. Но в учебном плане по ФГОС введены предметы по выбору. </w:t>
      </w:r>
      <w:r w:rsidR="00736166" w:rsidRPr="00E10049">
        <w:rPr>
          <w:rFonts w:ascii="Times New Roman" w:hAnsi="Times New Roman" w:cs="Times New Roman"/>
          <w:sz w:val="28"/>
          <w:szCs w:val="28"/>
        </w:rPr>
        <w:t>Раньше максимально допустимая нагрузка в неделю была 32 часа, а сейчас 23 часа.</w:t>
      </w:r>
    </w:p>
    <w:p w14:paraId="41BB9F66" w14:textId="6D940108" w:rsidR="00736166" w:rsidRPr="00E10049" w:rsidRDefault="00736166">
      <w:pPr>
        <w:rPr>
          <w:rFonts w:ascii="Times New Roman" w:hAnsi="Times New Roman" w:cs="Times New Roman"/>
          <w:sz w:val="28"/>
          <w:szCs w:val="28"/>
        </w:rPr>
      </w:pPr>
      <w:r w:rsidRPr="00E10049">
        <w:rPr>
          <w:rFonts w:ascii="Times New Roman" w:hAnsi="Times New Roman" w:cs="Times New Roman"/>
          <w:sz w:val="28"/>
          <w:szCs w:val="28"/>
        </w:rPr>
        <w:t xml:space="preserve">В связи с тем, что период обучения в начальной школе уменьшился на год, учителям приходится меньше времени уделять на повторение, закрепление пройденного материала. Если взять конкретный предмет ФГСР.  В 6 классе (не по ФГОС) идёт повторение материала и много заданий на разбор слова по составу и фонетический разбор. Поэтому </w:t>
      </w:r>
      <w:r w:rsidR="00E10049" w:rsidRPr="00E10049">
        <w:rPr>
          <w:rFonts w:ascii="Times New Roman" w:hAnsi="Times New Roman" w:cs="Times New Roman"/>
          <w:sz w:val="28"/>
          <w:szCs w:val="28"/>
        </w:rPr>
        <w:t xml:space="preserve">в 4 и 5 классах приходится </w:t>
      </w:r>
      <w:r w:rsidR="0092417C">
        <w:rPr>
          <w:rFonts w:ascii="Times New Roman" w:hAnsi="Times New Roman" w:cs="Times New Roman"/>
          <w:sz w:val="28"/>
          <w:szCs w:val="28"/>
        </w:rPr>
        <w:t xml:space="preserve">больше времени </w:t>
      </w:r>
      <w:r w:rsidR="00E10049" w:rsidRPr="00E10049">
        <w:rPr>
          <w:rFonts w:ascii="Times New Roman" w:hAnsi="Times New Roman" w:cs="Times New Roman"/>
          <w:sz w:val="28"/>
          <w:szCs w:val="28"/>
        </w:rPr>
        <w:t>уделять этим заданиям.</w:t>
      </w:r>
    </w:p>
    <w:p w14:paraId="2B2839BF" w14:textId="035FBD00" w:rsidR="00B778E8" w:rsidRPr="006E6D12" w:rsidRDefault="006E6D12" w:rsidP="006E6D12">
      <w:pPr>
        <w:pStyle w:val="a6"/>
        <w:numPr>
          <w:ilvl w:val="0"/>
          <w:numId w:val="2"/>
        </w:numPr>
        <w:rPr>
          <w:rFonts w:ascii="Times New Roman" w:hAnsi="Times New Roman" w:cs="Times New Roman"/>
          <w:b/>
          <w:sz w:val="28"/>
          <w:szCs w:val="28"/>
        </w:rPr>
      </w:pPr>
      <w:r>
        <w:rPr>
          <w:rFonts w:ascii="Times New Roman" w:hAnsi="Times New Roman" w:cs="Times New Roman"/>
          <w:b/>
          <w:sz w:val="28"/>
          <w:szCs w:val="28"/>
        </w:rPr>
        <w:t xml:space="preserve">14   </w:t>
      </w:r>
      <w:r w:rsidR="00B778E8" w:rsidRPr="006E6D12">
        <w:rPr>
          <w:rFonts w:ascii="Times New Roman" w:hAnsi="Times New Roman" w:cs="Times New Roman"/>
          <w:b/>
          <w:sz w:val="28"/>
          <w:szCs w:val="28"/>
        </w:rPr>
        <w:t>Рабочая программа по ФГСР</w:t>
      </w:r>
    </w:p>
    <w:p w14:paraId="64E8CF83" w14:textId="39F04C57" w:rsidR="00E10049" w:rsidRPr="006E6D12" w:rsidRDefault="00E10049" w:rsidP="006E6D12">
      <w:pPr>
        <w:ind w:left="426"/>
        <w:rPr>
          <w:rFonts w:ascii="Times New Roman" w:hAnsi="Times New Roman" w:cs="Times New Roman"/>
          <w:sz w:val="28"/>
          <w:szCs w:val="28"/>
        </w:rPr>
      </w:pPr>
      <w:r w:rsidRPr="006E6D12">
        <w:rPr>
          <w:rFonts w:ascii="Times New Roman" w:hAnsi="Times New Roman" w:cs="Times New Roman"/>
          <w:sz w:val="28"/>
          <w:szCs w:val="28"/>
        </w:rPr>
        <w:t xml:space="preserve">Пояснительная записка, </w:t>
      </w:r>
      <w:r w:rsidR="007D13B5" w:rsidRPr="006E6D12">
        <w:rPr>
          <w:rFonts w:ascii="Times New Roman" w:hAnsi="Times New Roman" w:cs="Times New Roman"/>
          <w:sz w:val="28"/>
          <w:szCs w:val="28"/>
        </w:rPr>
        <w:t xml:space="preserve">основа создания программы, место предмета в учебном плане, </w:t>
      </w:r>
      <w:proofErr w:type="spellStart"/>
      <w:proofErr w:type="gramStart"/>
      <w:r w:rsidR="007D13B5" w:rsidRPr="006E6D12">
        <w:rPr>
          <w:rFonts w:ascii="Times New Roman" w:hAnsi="Times New Roman" w:cs="Times New Roman"/>
          <w:sz w:val="28"/>
          <w:szCs w:val="28"/>
        </w:rPr>
        <w:t>умк</w:t>
      </w:r>
      <w:proofErr w:type="spellEnd"/>
      <w:r w:rsidR="007D13B5" w:rsidRPr="006E6D12">
        <w:rPr>
          <w:rFonts w:ascii="Times New Roman" w:hAnsi="Times New Roman" w:cs="Times New Roman"/>
          <w:sz w:val="28"/>
          <w:szCs w:val="28"/>
        </w:rPr>
        <w:t xml:space="preserve"> ,</w:t>
      </w:r>
      <w:proofErr w:type="gramEnd"/>
      <w:r w:rsidR="007D13B5" w:rsidRPr="006E6D12">
        <w:rPr>
          <w:rFonts w:ascii="Times New Roman" w:hAnsi="Times New Roman" w:cs="Times New Roman"/>
          <w:sz w:val="28"/>
          <w:szCs w:val="28"/>
        </w:rPr>
        <w:t xml:space="preserve"> учебные пособия, цели и задачи курса, виды и формы контроля, контрольно-измерительные материалы, планируемые результаты. Слова с непроверяемым написанием (словарные слова)</w:t>
      </w:r>
      <w:r w:rsidR="009A0DE2" w:rsidRPr="006E6D12">
        <w:rPr>
          <w:rFonts w:ascii="Times New Roman" w:hAnsi="Times New Roman" w:cs="Times New Roman"/>
          <w:sz w:val="28"/>
          <w:szCs w:val="28"/>
        </w:rPr>
        <w:t xml:space="preserve"> и контрольная работа за год. Так же хочу обратить внимание на календарно-тематическое планирование. Здесь указана тема, </w:t>
      </w:r>
      <w:r w:rsidR="00935772" w:rsidRPr="006E6D12">
        <w:rPr>
          <w:rFonts w:ascii="Times New Roman" w:hAnsi="Times New Roman" w:cs="Times New Roman"/>
          <w:sz w:val="28"/>
          <w:szCs w:val="28"/>
        </w:rPr>
        <w:t>деятельность ученика, и словарь (</w:t>
      </w:r>
      <w:r w:rsidR="006E6D12">
        <w:rPr>
          <w:rFonts w:ascii="Times New Roman" w:hAnsi="Times New Roman" w:cs="Times New Roman"/>
          <w:sz w:val="28"/>
          <w:szCs w:val="28"/>
        </w:rPr>
        <w:t>написание</w:t>
      </w:r>
      <w:r w:rsidR="00935772" w:rsidRPr="006E6D12">
        <w:rPr>
          <w:rFonts w:ascii="Times New Roman" w:hAnsi="Times New Roman" w:cs="Times New Roman"/>
          <w:sz w:val="28"/>
          <w:szCs w:val="28"/>
        </w:rPr>
        <w:t xml:space="preserve"> слов</w:t>
      </w:r>
      <w:r w:rsidR="006E6D12">
        <w:rPr>
          <w:rFonts w:ascii="Times New Roman" w:hAnsi="Times New Roman" w:cs="Times New Roman"/>
          <w:sz w:val="28"/>
          <w:szCs w:val="28"/>
        </w:rPr>
        <w:t>, которые</w:t>
      </w:r>
      <w:r w:rsidR="00935772" w:rsidRPr="006E6D12">
        <w:rPr>
          <w:rFonts w:ascii="Times New Roman" w:hAnsi="Times New Roman" w:cs="Times New Roman"/>
          <w:sz w:val="28"/>
          <w:szCs w:val="28"/>
        </w:rPr>
        <w:t xml:space="preserve"> ребёнок должен запомнить).</w:t>
      </w:r>
    </w:p>
    <w:p w14:paraId="413C1068" w14:textId="42FD4E86" w:rsidR="00B778E8" w:rsidRPr="00E10049" w:rsidRDefault="006E6D12">
      <w:pPr>
        <w:rPr>
          <w:rFonts w:ascii="Times New Roman" w:hAnsi="Times New Roman" w:cs="Times New Roman"/>
          <w:sz w:val="28"/>
          <w:szCs w:val="28"/>
        </w:rPr>
      </w:pPr>
      <w:r w:rsidRPr="00A80DF1">
        <w:rPr>
          <w:rFonts w:ascii="Times New Roman" w:hAnsi="Times New Roman" w:cs="Times New Roman"/>
          <w:b/>
          <w:sz w:val="28"/>
          <w:szCs w:val="28"/>
        </w:rPr>
        <w:t>15</w:t>
      </w:r>
      <w:r>
        <w:rPr>
          <w:rFonts w:ascii="Times New Roman" w:hAnsi="Times New Roman" w:cs="Times New Roman"/>
          <w:sz w:val="28"/>
          <w:szCs w:val="28"/>
        </w:rPr>
        <w:t xml:space="preserve">. </w:t>
      </w:r>
      <w:r w:rsidR="00400A75" w:rsidRPr="00E10049">
        <w:rPr>
          <w:rFonts w:ascii="Times New Roman" w:hAnsi="Times New Roman" w:cs="Times New Roman"/>
          <w:sz w:val="28"/>
          <w:szCs w:val="28"/>
        </w:rPr>
        <w:t>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2.2) слабослышащий и позднооглохший обучающий имеет право на прохождение текущей, промежуточной и государственной итоговой аттестации в иных формах, специальных условий.</w:t>
      </w:r>
    </w:p>
    <w:p w14:paraId="17A6F6F5" w14:textId="070D1689" w:rsidR="00975C70" w:rsidRPr="00E10049" w:rsidRDefault="006E6D12" w:rsidP="00501612">
      <w:pPr>
        <w:rPr>
          <w:rFonts w:ascii="Times New Roman" w:hAnsi="Times New Roman" w:cs="Times New Roman"/>
          <w:sz w:val="28"/>
          <w:szCs w:val="28"/>
        </w:rPr>
      </w:pPr>
      <w:r>
        <w:rPr>
          <w:rFonts w:ascii="Times New Roman" w:hAnsi="Times New Roman" w:cs="Times New Roman"/>
          <w:sz w:val="28"/>
          <w:szCs w:val="28"/>
        </w:rPr>
        <w:t xml:space="preserve">16. </w:t>
      </w:r>
      <w:r w:rsidR="00464CD1" w:rsidRPr="00E10049">
        <w:rPr>
          <w:rFonts w:ascii="Times New Roman" w:hAnsi="Times New Roman" w:cs="Times New Roman"/>
          <w:sz w:val="28"/>
          <w:szCs w:val="28"/>
        </w:rPr>
        <w:t xml:space="preserve">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w:t>
      </w:r>
      <w:r w:rsidR="00464CD1" w:rsidRPr="00E10049">
        <w:rPr>
          <w:rFonts w:ascii="Times New Roman" w:hAnsi="Times New Roman" w:cs="Times New Roman"/>
          <w:sz w:val="28"/>
          <w:szCs w:val="28"/>
        </w:rPr>
        <w:lastRenderedPageBreak/>
        <w:t>формирования универсальных учебных действий.</w:t>
      </w:r>
      <w:r w:rsidR="00501612" w:rsidRPr="00E10049">
        <w:rPr>
          <w:rFonts w:ascii="Times New Roman" w:hAnsi="Times New Roman" w:cs="Times New Roman"/>
          <w:sz w:val="28"/>
          <w:szCs w:val="28"/>
        </w:rPr>
        <w:t xml:space="preserve">  </w:t>
      </w:r>
      <w:r w:rsidR="00975C70" w:rsidRPr="00E10049">
        <w:rPr>
          <w:rFonts w:ascii="Times New Roman" w:hAnsi="Times New Roman" w:cs="Times New Roman"/>
          <w:color w:val="22272F"/>
          <w:sz w:val="28"/>
          <w:szCs w:val="28"/>
        </w:rP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w:t>
      </w:r>
      <w:r w:rsidR="00400A75" w:rsidRPr="00E10049">
        <w:rPr>
          <w:rFonts w:ascii="Times New Roman" w:hAnsi="Times New Roman" w:cs="Times New Roman"/>
          <w:color w:val="22272F"/>
          <w:sz w:val="28"/>
          <w:szCs w:val="28"/>
        </w:rPr>
        <w:t xml:space="preserve"> </w:t>
      </w:r>
      <w:r w:rsidR="00975C70" w:rsidRPr="00E10049">
        <w:rPr>
          <w:rFonts w:ascii="Times New Roman" w:hAnsi="Times New Roman" w:cs="Times New Roman"/>
          <w:color w:val="22272F"/>
          <w:sz w:val="28"/>
          <w:szCs w:val="28"/>
        </w:rPr>
        <w:t>во II отделении - на этапе завершения обучения</w:t>
      </w:r>
    </w:p>
    <w:p w14:paraId="35E568C5" w14:textId="090A01AF" w:rsidR="00975C70" w:rsidRPr="00A80DF1" w:rsidRDefault="006E6D12">
      <w:pPr>
        <w:rPr>
          <w:rFonts w:ascii="Times New Roman" w:hAnsi="Times New Roman" w:cs="Times New Roman"/>
          <w:b/>
          <w:sz w:val="28"/>
          <w:szCs w:val="28"/>
        </w:rPr>
      </w:pPr>
      <w:bookmarkStart w:id="0" w:name="_GoBack"/>
      <w:r w:rsidRPr="00A80DF1">
        <w:rPr>
          <w:rFonts w:ascii="Times New Roman" w:hAnsi="Times New Roman" w:cs="Times New Roman"/>
          <w:b/>
          <w:sz w:val="28"/>
          <w:szCs w:val="28"/>
        </w:rPr>
        <w:t>17-18</w:t>
      </w:r>
    </w:p>
    <w:bookmarkEnd w:id="0"/>
    <w:p w14:paraId="0D8DA94A" w14:textId="77AA14F0" w:rsidR="00CC3183" w:rsidRDefault="00CC3183">
      <w:pPr>
        <w:rPr>
          <w:rFonts w:ascii="Times New Roman" w:hAnsi="Times New Roman" w:cs="Times New Roman"/>
          <w:sz w:val="28"/>
          <w:szCs w:val="28"/>
        </w:rPr>
      </w:pPr>
      <w:r w:rsidRPr="00E10049">
        <w:rPr>
          <w:rFonts w:ascii="Times New Roman" w:hAnsi="Times New Roman" w:cs="Times New Roman"/>
          <w:sz w:val="28"/>
          <w:szCs w:val="28"/>
        </w:rPr>
        <w:t xml:space="preserve"> </w:t>
      </w:r>
      <w:r w:rsidR="005D42D0" w:rsidRPr="00E10049">
        <w:rPr>
          <w:rFonts w:ascii="Times New Roman" w:hAnsi="Times New Roman" w:cs="Times New Roman"/>
          <w:sz w:val="28"/>
          <w:szCs w:val="28"/>
        </w:rPr>
        <w:t xml:space="preserve">  </w:t>
      </w:r>
      <w:r w:rsidR="00530DCA">
        <w:rPr>
          <w:noProof/>
          <w:lang w:eastAsia="ru-RU"/>
        </w:rPr>
        <w:drawing>
          <wp:inline distT="0" distB="0" distL="0" distR="0" wp14:anchorId="52F221D7" wp14:editId="2E090940">
            <wp:extent cx="5588000" cy="6299200"/>
            <wp:effectExtent l="0" t="0" r="0" b="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6299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BB4B56B" w14:textId="4C1FE689" w:rsidR="00530DCA" w:rsidRDefault="00530DCA">
      <w:pPr>
        <w:rPr>
          <w:rFonts w:ascii="Times New Roman" w:hAnsi="Times New Roman" w:cs="Times New Roman"/>
          <w:sz w:val="28"/>
          <w:szCs w:val="28"/>
        </w:rPr>
      </w:pPr>
      <w:r>
        <w:rPr>
          <w:noProof/>
          <w:lang w:eastAsia="ru-RU"/>
        </w:rPr>
        <w:lastRenderedPageBreak/>
        <w:drawing>
          <wp:inline distT="0" distB="0" distL="0" distR="0" wp14:anchorId="7EDBF12E" wp14:editId="0A42C5B3">
            <wp:extent cx="5940425" cy="4122553"/>
            <wp:effectExtent l="0" t="0" r="0" b="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122553"/>
                    </a:xfrm>
                    <a:prstGeom prst="rect">
                      <a:avLst/>
                    </a:prstGeom>
                    <a:noFill/>
                    <a:ln>
                      <a:noFill/>
                    </a:ln>
                    <a:effectLst/>
                  </pic:spPr>
                </pic:pic>
              </a:graphicData>
            </a:graphic>
          </wp:inline>
        </w:drawing>
      </w:r>
    </w:p>
    <w:p w14:paraId="3EA725AA" w14:textId="4B2669DD" w:rsidR="00530DCA" w:rsidRDefault="006E6D12">
      <w:pPr>
        <w:rPr>
          <w:rFonts w:ascii="Times New Roman" w:hAnsi="Times New Roman" w:cs="Times New Roman"/>
          <w:sz w:val="28"/>
          <w:szCs w:val="28"/>
        </w:rPr>
      </w:pPr>
      <w:r w:rsidRPr="006E6D12">
        <w:rPr>
          <w:rFonts w:ascii="Times New Roman" w:hAnsi="Times New Roman" w:cs="Times New Roman"/>
          <w:b/>
          <w:bCs/>
          <w:sz w:val="28"/>
          <w:szCs w:val="28"/>
        </w:rPr>
        <w:t>19.</w:t>
      </w:r>
      <w:r>
        <w:rPr>
          <w:rFonts w:ascii="Times New Roman" w:hAnsi="Times New Roman" w:cs="Times New Roman"/>
          <w:sz w:val="28"/>
          <w:szCs w:val="28"/>
        </w:rPr>
        <w:t xml:space="preserve"> </w:t>
      </w:r>
      <w:r w:rsidR="00530DCA">
        <w:rPr>
          <w:rFonts w:ascii="Times New Roman" w:hAnsi="Times New Roman" w:cs="Times New Roman"/>
          <w:sz w:val="28"/>
          <w:szCs w:val="28"/>
        </w:rPr>
        <w:t>В конце учебного года обучающиеся 5 класса будут писать ВПР.</w:t>
      </w:r>
    </w:p>
    <w:p w14:paraId="1BB81C27" w14:textId="50CD4236" w:rsidR="006E6D12" w:rsidRPr="00E10049" w:rsidRDefault="006E6D12">
      <w:pPr>
        <w:rPr>
          <w:rFonts w:ascii="Times New Roman" w:hAnsi="Times New Roman" w:cs="Times New Roman"/>
          <w:sz w:val="28"/>
          <w:szCs w:val="28"/>
        </w:rPr>
      </w:pPr>
      <w:r w:rsidRPr="006E6D12">
        <w:rPr>
          <w:rFonts w:ascii="Times New Roman" w:hAnsi="Times New Roman" w:cs="Times New Roman"/>
          <w:b/>
          <w:bCs/>
          <w:sz w:val="28"/>
          <w:szCs w:val="28"/>
        </w:rPr>
        <w:t>20.</w:t>
      </w:r>
      <w:r>
        <w:rPr>
          <w:rFonts w:ascii="Times New Roman" w:hAnsi="Times New Roman" w:cs="Times New Roman"/>
          <w:sz w:val="28"/>
          <w:szCs w:val="28"/>
        </w:rPr>
        <w:t xml:space="preserve"> Спасибо за внимание!</w:t>
      </w:r>
    </w:p>
    <w:sectPr w:rsidR="006E6D12" w:rsidRPr="00E10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7CB6"/>
    <w:multiLevelType w:val="hybridMultilevel"/>
    <w:tmpl w:val="7B840144"/>
    <w:lvl w:ilvl="0" w:tplc="E670D610">
      <w:start w:val="7"/>
      <w:numFmt w:val="decimal"/>
      <w:lvlText w:val="%1-"/>
      <w:lvlJc w:val="left"/>
      <w:pPr>
        <w:ind w:left="644" w:hanging="360"/>
      </w:pPr>
      <w:rPr>
        <w:rFonts w:hint="default"/>
        <w:b/>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9526F51"/>
    <w:multiLevelType w:val="hybridMultilevel"/>
    <w:tmpl w:val="FFDC287E"/>
    <w:lvl w:ilvl="0" w:tplc="E81C361C">
      <w:start w:val="1"/>
      <w:numFmt w:val="decimal"/>
      <w:lvlText w:val="%1."/>
      <w:lvlJc w:val="left"/>
      <w:pPr>
        <w:ind w:left="78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5E"/>
    <w:rsid w:val="00034C6E"/>
    <w:rsid w:val="003B4656"/>
    <w:rsid w:val="00400A75"/>
    <w:rsid w:val="00464CD1"/>
    <w:rsid w:val="00501612"/>
    <w:rsid w:val="00530DCA"/>
    <w:rsid w:val="005B3146"/>
    <w:rsid w:val="005D42D0"/>
    <w:rsid w:val="006E6D12"/>
    <w:rsid w:val="00736166"/>
    <w:rsid w:val="007D13B5"/>
    <w:rsid w:val="007F15DC"/>
    <w:rsid w:val="008D6E7E"/>
    <w:rsid w:val="0092417C"/>
    <w:rsid w:val="00935772"/>
    <w:rsid w:val="00975C70"/>
    <w:rsid w:val="009A0DE2"/>
    <w:rsid w:val="00A80DF1"/>
    <w:rsid w:val="00AD54F4"/>
    <w:rsid w:val="00B778E8"/>
    <w:rsid w:val="00B8455E"/>
    <w:rsid w:val="00CC3183"/>
    <w:rsid w:val="00DD7D59"/>
    <w:rsid w:val="00DE44E2"/>
    <w:rsid w:val="00E10049"/>
    <w:rsid w:val="00E8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0C79"/>
  <w15:docId w15:val="{D70EFE31-4D7B-45F3-B1BC-963B5E98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6">
    <w:name w:val="s_16"/>
    <w:basedOn w:val="a"/>
    <w:rsid w:val="00AD5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75C70"/>
    <w:rPr>
      <w:color w:val="0000FF"/>
      <w:u w:val="single"/>
    </w:rPr>
  </w:style>
  <w:style w:type="paragraph" w:styleId="a4">
    <w:name w:val="Balloon Text"/>
    <w:basedOn w:val="a"/>
    <w:link w:val="a5"/>
    <w:uiPriority w:val="99"/>
    <w:semiHidden/>
    <w:unhideWhenUsed/>
    <w:rsid w:val="00400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0A75"/>
    <w:rPr>
      <w:rFonts w:ascii="Tahoma" w:hAnsi="Tahoma" w:cs="Tahoma"/>
      <w:sz w:val="16"/>
      <w:szCs w:val="16"/>
    </w:rPr>
  </w:style>
  <w:style w:type="paragraph" w:styleId="a6">
    <w:name w:val="List Paragraph"/>
    <w:basedOn w:val="a"/>
    <w:uiPriority w:val="34"/>
    <w:qFormat/>
    <w:rsid w:val="006E6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4579">
      <w:bodyDiv w:val="1"/>
      <w:marLeft w:val="0"/>
      <w:marRight w:val="0"/>
      <w:marTop w:val="0"/>
      <w:marBottom w:val="0"/>
      <w:divBdr>
        <w:top w:val="none" w:sz="0" w:space="0" w:color="auto"/>
        <w:left w:val="none" w:sz="0" w:space="0" w:color="auto"/>
        <w:bottom w:val="none" w:sz="0" w:space="0" w:color="auto"/>
        <w:right w:val="none" w:sz="0" w:space="0" w:color="auto"/>
      </w:divBdr>
    </w:div>
    <w:div w:id="454908025">
      <w:bodyDiv w:val="1"/>
      <w:marLeft w:val="0"/>
      <w:marRight w:val="0"/>
      <w:marTop w:val="0"/>
      <w:marBottom w:val="0"/>
      <w:divBdr>
        <w:top w:val="none" w:sz="0" w:space="0" w:color="auto"/>
        <w:left w:val="none" w:sz="0" w:space="0" w:color="auto"/>
        <w:bottom w:val="none" w:sz="0" w:space="0" w:color="auto"/>
        <w:right w:val="none" w:sz="0" w:space="0" w:color="auto"/>
      </w:divBdr>
    </w:div>
    <w:div w:id="693311301">
      <w:bodyDiv w:val="1"/>
      <w:marLeft w:val="0"/>
      <w:marRight w:val="0"/>
      <w:marTop w:val="0"/>
      <w:marBottom w:val="0"/>
      <w:divBdr>
        <w:top w:val="none" w:sz="0" w:space="0" w:color="auto"/>
        <w:left w:val="none" w:sz="0" w:space="0" w:color="auto"/>
        <w:bottom w:val="none" w:sz="0" w:space="0" w:color="auto"/>
        <w:right w:val="none" w:sz="0" w:space="0" w:color="auto"/>
      </w:divBdr>
    </w:div>
    <w:div w:id="1457023289">
      <w:bodyDiv w:val="1"/>
      <w:marLeft w:val="0"/>
      <w:marRight w:val="0"/>
      <w:marTop w:val="0"/>
      <w:marBottom w:val="0"/>
      <w:divBdr>
        <w:top w:val="none" w:sz="0" w:space="0" w:color="auto"/>
        <w:left w:val="none" w:sz="0" w:space="0" w:color="auto"/>
        <w:bottom w:val="none" w:sz="0" w:space="0" w:color="auto"/>
        <w:right w:val="none" w:sz="0" w:space="0" w:color="auto"/>
      </w:divBdr>
    </w:div>
    <w:div w:id="1728802661">
      <w:bodyDiv w:val="1"/>
      <w:marLeft w:val="0"/>
      <w:marRight w:val="0"/>
      <w:marTop w:val="0"/>
      <w:marBottom w:val="0"/>
      <w:divBdr>
        <w:top w:val="none" w:sz="0" w:space="0" w:color="auto"/>
        <w:left w:val="none" w:sz="0" w:space="0" w:color="auto"/>
        <w:bottom w:val="none" w:sz="0" w:space="0" w:color="auto"/>
        <w:right w:val="none" w:sz="0" w:space="0" w:color="auto"/>
      </w:divBdr>
    </w:div>
    <w:div w:id="1732968629">
      <w:bodyDiv w:val="1"/>
      <w:marLeft w:val="0"/>
      <w:marRight w:val="0"/>
      <w:marTop w:val="0"/>
      <w:marBottom w:val="0"/>
      <w:divBdr>
        <w:top w:val="none" w:sz="0" w:space="0" w:color="auto"/>
        <w:left w:val="none" w:sz="0" w:space="0" w:color="auto"/>
        <w:bottom w:val="none" w:sz="0" w:space="0" w:color="auto"/>
        <w:right w:val="none" w:sz="0" w:space="0" w:color="auto"/>
      </w:divBdr>
    </w:div>
    <w:div w:id="1829709772">
      <w:bodyDiv w:val="1"/>
      <w:marLeft w:val="0"/>
      <w:marRight w:val="0"/>
      <w:marTop w:val="0"/>
      <w:marBottom w:val="0"/>
      <w:divBdr>
        <w:top w:val="none" w:sz="0" w:space="0" w:color="auto"/>
        <w:left w:val="none" w:sz="0" w:space="0" w:color="auto"/>
        <w:bottom w:val="none" w:sz="0" w:space="0" w:color="auto"/>
        <w:right w:val="none" w:sz="0" w:space="0" w:color="auto"/>
      </w:divBdr>
    </w:div>
    <w:div w:id="2117940766">
      <w:bodyDiv w:val="1"/>
      <w:marLeft w:val="0"/>
      <w:marRight w:val="0"/>
      <w:marTop w:val="0"/>
      <w:marBottom w:val="0"/>
      <w:divBdr>
        <w:top w:val="none" w:sz="0" w:space="0" w:color="auto"/>
        <w:left w:val="none" w:sz="0" w:space="0" w:color="auto"/>
        <w:bottom w:val="none" w:sz="0" w:space="0" w:color="auto"/>
        <w:right w:val="none" w:sz="0" w:space="0" w:color="auto"/>
      </w:divBdr>
    </w:div>
    <w:div w:id="21337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Учитель</cp:lastModifiedBy>
  <cp:revision>13</cp:revision>
  <cp:lastPrinted>2020-10-20T04:01:00Z</cp:lastPrinted>
  <dcterms:created xsi:type="dcterms:W3CDTF">2020-10-14T12:52:00Z</dcterms:created>
  <dcterms:modified xsi:type="dcterms:W3CDTF">2020-10-20T04:18:00Z</dcterms:modified>
</cp:coreProperties>
</file>