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74" w:rsidRPr="0074674F" w:rsidRDefault="0074674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СПРАВКА</w:t>
      </w:r>
      <w:r w:rsidRPr="0074674F">
        <w:rPr>
          <w:sz w:val="28"/>
          <w:szCs w:val="28"/>
          <w:lang w:val="ru-RU"/>
        </w:rPr>
        <w:br/>
      </w:r>
      <w:r w:rsidRPr="007467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результатам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государственной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итоговой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аттестации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11-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х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классов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2024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p w:rsidR="00F36174" w:rsidRPr="0074674F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определение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учеников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результатам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внешней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независимой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36174" w:rsidRPr="0074674F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Инструментом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независимой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достижений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выпускников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государственная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итоговая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аттестация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36174" w:rsidRPr="0074674F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2024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-11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проводилась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Порядком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04.04.2023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233/552.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Выпускники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сдавали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экзамены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обязательным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предмета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русскому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языку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математике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Выпускники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планируют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поступление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вуз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сдавали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ЕГЭ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выбору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36174" w:rsidRPr="0074674F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осуществлялось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постоянное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информирование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учащихся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11-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вопросам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подготовки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-11: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проведено 3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общих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родительских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собрания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где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рассмотрены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нормативно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правового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обеспечения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-11,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подробно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изучены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инструкции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ЕГЭ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ГВЭ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Разработана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опубликована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«Памятка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правилах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поведения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экзамене»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циклограмма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организационной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подготовки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ЕГЭ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ГВЭ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учащихся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своевременно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доводились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диагностических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учителя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предметники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проводили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выявления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причин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неудач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учащихся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устранения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пробелов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знаниях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36174" w:rsidRPr="0074674F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Аттестат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среднем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общем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получили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выпускники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Количество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получивших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2023/24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учебном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аттестат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среднем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общем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отличием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 2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человека (красный аттестат – 1 человек, аттестат сине-голубого цвета – 1 человек), 1 золотая медаль, 1 серебряная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составило 25 %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общей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численности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выпускников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36174" w:rsidRPr="0074674F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Количество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сдававших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обязательный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ЕГЭ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русскому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языку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(100%);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преодолели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минимальный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порог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36174" w:rsidRPr="0074674F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Количество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сдававших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обязательный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ЕГЭ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математике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 8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(100%);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преодолели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минимальный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порог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F36174" w:rsidRPr="0074674F" w:rsidRDefault="0074674F" w:rsidP="0074674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математику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базового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 2024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сдавали 5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челове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составило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62,5 %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11-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F36174" w:rsidRPr="0074674F" w:rsidRDefault="0074674F" w:rsidP="0074674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математику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профильного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 2024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сдавали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составило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37,5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%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11-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</w:p>
    <w:p w:rsidR="00F36174" w:rsidRPr="0074674F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2023/24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учебном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выбрали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сдачи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ЕГЭ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следующие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предметы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уче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бного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обществознание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 2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обучающихся,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информатику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2,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английский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язык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 1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химию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 2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биологию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 3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36174" w:rsidRPr="0074674F" w:rsidRDefault="0074674F" w:rsidP="0074674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Выбор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предметов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сдачи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ЕГЭ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2021/22, 2022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/23, 2023/24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учебные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годы</w:t>
      </w:r>
    </w:p>
    <w:p w:rsidR="00F36174" w:rsidRDefault="00F36174"/>
    <w:p w:rsidR="0074674F" w:rsidRDefault="0074674F" w:rsidP="0074674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FDF64C3" wp14:editId="1829790A">
            <wp:extent cx="6048375" cy="35337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674F" w:rsidRDefault="0074674F" w:rsidP="0074674F">
      <w:pPr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</w:p>
    <w:p w:rsidR="0074674F" w:rsidRPr="0074674F" w:rsidRDefault="0074674F" w:rsidP="0074674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государственной итоговой аттестации в форме ЕГЭ за 2021/22, 2022/23, 2023/24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учебные годы</w:t>
      </w:r>
    </w:p>
    <w:p w:rsidR="0074674F" w:rsidRDefault="0074674F" w:rsidP="0074674F">
      <w:pPr>
        <w:jc w:val="center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B9A7A04" wp14:editId="7047D5BC">
            <wp:extent cx="59817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674F" w:rsidRDefault="0074674F" w:rsidP="0074674F">
      <w:pPr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</w:p>
    <w:p w:rsidR="00F36174" w:rsidRPr="0074674F" w:rsidRDefault="0074674F" w:rsidP="0074674F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 результатам сдачи ЕГЭ в 2024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году в сравнении с 2022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 2023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годами по школе повысился средний балл по математике профильного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(2022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65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; 2023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52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; 2023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66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русскому языку (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2022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60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; 2023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57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; 2023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63), химии (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2022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58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2024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82), биологии (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2022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; 2023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67)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 по математике базового уровня (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2022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3,8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; 2023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3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; 2023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5).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Снизился средний балл по информатике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(2022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 –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54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; 2024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 –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48). Результаты экзамена по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обществознанию не стабильны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(2022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 –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73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; 2023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 –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59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; 2024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 –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68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). </w:t>
      </w:r>
    </w:p>
    <w:p w:rsidR="00F36174" w:rsidRPr="0074674F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2024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самый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низкий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средний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балл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информатике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– 48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. Набрал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ниже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минимального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количества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баллов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информатике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один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обучающийся (50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%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числа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сдававших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экзамен).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36174" w:rsidRPr="0074674F" w:rsidRDefault="0074674F" w:rsidP="0074674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Сравнительная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таблица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результатов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государственной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итоговой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аттестаци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11-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х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классов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форме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ЕГЭ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98"/>
        <w:gridCol w:w="5895"/>
        <w:gridCol w:w="1908"/>
      </w:tblGrid>
      <w:tr w:rsidR="00F36174" w:rsidRPr="00746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</w:rPr>
            </w:pPr>
            <w:proofErr w:type="spellStart"/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</w:rPr>
            </w:pP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базовый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профильный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уровень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</w:rPr>
            </w:pP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Русский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язык</w:t>
            </w:r>
          </w:p>
        </w:tc>
      </w:tr>
      <w:tr w:rsidR="00F36174" w:rsidRPr="007467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</w:rPr>
            </w:pPr>
            <w:r w:rsidRPr="0074674F">
              <w:rPr>
                <w:rFonts w:hAnsi="Times New Roman" w:cs="Times New Roman"/>
                <w:color w:val="000000"/>
                <w:sz w:val="28"/>
                <w:szCs w:val="28"/>
              </w:rPr>
              <w:t>2021/22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  <w:lang w:val="ru-RU"/>
              </w:rPr>
            </w:pPr>
            <w:r w:rsidRPr="0074674F">
              <w:rPr>
                <w:sz w:val="28"/>
                <w:szCs w:val="28"/>
                <w:lang w:val="ru-RU"/>
              </w:rPr>
              <w:t>3,8/65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  <w:lang w:val="ru-RU"/>
              </w:rPr>
            </w:pPr>
            <w:r w:rsidRPr="0074674F">
              <w:rPr>
                <w:sz w:val="28"/>
                <w:szCs w:val="28"/>
                <w:lang w:val="ru-RU"/>
              </w:rPr>
              <w:t>60</w:t>
            </w:r>
          </w:p>
        </w:tc>
      </w:tr>
      <w:tr w:rsidR="00F36174" w:rsidRPr="007467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</w:rPr>
            </w:pPr>
            <w:r w:rsidRPr="0074674F">
              <w:rPr>
                <w:rFonts w:hAnsi="Times New Roman" w:cs="Times New Roman"/>
                <w:color w:val="000000"/>
                <w:sz w:val="28"/>
                <w:szCs w:val="28"/>
              </w:rPr>
              <w:t>2022/23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  <w:lang w:val="ru-RU"/>
              </w:rPr>
            </w:pPr>
            <w:r w:rsidRPr="0074674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3/52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  <w:lang w:val="ru-RU"/>
              </w:rPr>
            </w:pPr>
            <w:r w:rsidRPr="0074674F">
              <w:rPr>
                <w:sz w:val="28"/>
                <w:szCs w:val="28"/>
                <w:lang w:val="ru-RU"/>
              </w:rPr>
              <w:t>57</w:t>
            </w:r>
          </w:p>
        </w:tc>
      </w:tr>
      <w:tr w:rsidR="00F361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</w:rPr>
            </w:pPr>
            <w:r w:rsidRPr="0074674F">
              <w:rPr>
                <w:rFonts w:hAnsi="Times New Roman" w:cs="Times New Roman"/>
                <w:color w:val="000000"/>
                <w:sz w:val="28"/>
                <w:szCs w:val="28"/>
              </w:rPr>
              <w:t>2023/24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  <w:lang w:val="ru-RU"/>
              </w:rPr>
            </w:pPr>
            <w:r w:rsidRPr="0074674F">
              <w:rPr>
                <w:rFonts w:hAnsi="Times New Roman" w:cs="Times New Roman"/>
                <w:color w:val="000000"/>
                <w:sz w:val="28"/>
                <w:szCs w:val="28"/>
              </w:rPr>
              <w:t>4,6/</w:t>
            </w:r>
            <w:r w:rsidRPr="0074674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  <w:lang w:val="ru-RU"/>
              </w:rPr>
            </w:pPr>
            <w:r w:rsidRPr="0074674F">
              <w:rPr>
                <w:sz w:val="28"/>
                <w:szCs w:val="28"/>
                <w:lang w:val="ru-RU"/>
              </w:rPr>
              <w:t>63</w:t>
            </w:r>
          </w:p>
        </w:tc>
      </w:tr>
    </w:tbl>
    <w:p w:rsidR="0074674F" w:rsidRDefault="0074674F" w:rsidP="0074674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4674F" w:rsidRDefault="0074674F" w:rsidP="0074674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Доля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выпускников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получивших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результатам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ЕГЭ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высокие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баллы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F36174" w:rsidRDefault="0074674F" w:rsidP="0074674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81 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</w:t>
      </w: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100)</w:t>
      </w:r>
    </w:p>
    <w:p w:rsidR="0074674F" w:rsidRPr="0074674F" w:rsidRDefault="0074674F" w:rsidP="0074674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4"/>
        <w:gridCol w:w="3084"/>
        <w:gridCol w:w="2490"/>
        <w:gridCol w:w="1885"/>
      </w:tblGrid>
      <w:tr w:rsidR="00F36174" w:rsidRPr="007467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</w:rPr>
            </w:pPr>
            <w:proofErr w:type="spellStart"/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  <w:lang w:val="ru-RU"/>
              </w:rPr>
            </w:pP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Процент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обучающихся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от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числа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сдававших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</w:rPr>
            </w:pPr>
            <w:proofErr w:type="spellStart"/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spellEnd"/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чел</w:t>
            </w:r>
            <w:proofErr w:type="spellEnd"/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</w:rPr>
            </w:pP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Наивысший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674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F36174" w:rsidRPr="007467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>
            <w:pPr>
              <w:rPr>
                <w:sz w:val="28"/>
                <w:szCs w:val="28"/>
              </w:rPr>
            </w:pPr>
            <w:r w:rsidRPr="0074674F">
              <w:rPr>
                <w:rFonts w:hAnsi="Times New Roman" w:cs="Times New Roman"/>
                <w:color w:val="000000"/>
                <w:sz w:val="28"/>
                <w:szCs w:val="28"/>
              </w:rPr>
              <w:t>Русский</w:t>
            </w:r>
            <w:r w:rsidRPr="0074674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674F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  <w:lang w:val="ru-RU"/>
              </w:rPr>
            </w:pPr>
            <w:r w:rsidRPr="0074674F">
              <w:rPr>
                <w:sz w:val="28"/>
                <w:szCs w:val="28"/>
                <w:lang w:val="ru-RU"/>
              </w:rPr>
              <w:t>12,5%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  <w:lang w:val="ru-RU"/>
              </w:rPr>
            </w:pPr>
            <w:r w:rsidRPr="0074674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  <w:lang w:val="ru-RU"/>
              </w:rPr>
            </w:pPr>
            <w:r w:rsidRPr="0074674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89</w:t>
            </w:r>
          </w:p>
        </w:tc>
      </w:tr>
      <w:tr w:rsidR="00F36174" w:rsidRPr="007467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>
            <w:pPr>
              <w:rPr>
                <w:sz w:val="28"/>
                <w:szCs w:val="28"/>
              </w:rPr>
            </w:pPr>
            <w:r w:rsidRPr="0074674F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  <w:lang w:val="ru-RU"/>
              </w:rPr>
            </w:pPr>
            <w:r w:rsidRPr="0074674F">
              <w:rPr>
                <w:sz w:val="28"/>
                <w:szCs w:val="28"/>
                <w:lang w:val="ru-RU"/>
              </w:rPr>
              <w:t>50%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  <w:lang w:val="ru-RU"/>
              </w:rPr>
            </w:pPr>
            <w:r w:rsidRPr="0074674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  <w:lang w:val="ru-RU"/>
              </w:rPr>
            </w:pPr>
            <w:r w:rsidRPr="0074674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85</w:t>
            </w:r>
          </w:p>
        </w:tc>
      </w:tr>
      <w:tr w:rsidR="00F36174" w:rsidRPr="007467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>
            <w:pPr>
              <w:rPr>
                <w:sz w:val="28"/>
                <w:szCs w:val="28"/>
              </w:rPr>
            </w:pPr>
            <w:proofErr w:type="spellStart"/>
            <w:r w:rsidRPr="0074674F">
              <w:rPr>
                <w:rFonts w:hAnsi="Times New Roman" w:cs="Times New Roman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  <w:lang w:val="ru-RU"/>
              </w:rPr>
            </w:pPr>
            <w:r w:rsidRPr="0074674F">
              <w:rPr>
                <w:sz w:val="28"/>
                <w:szCs w:val="28"/>
                <w:lang w:val="ru-RU"/>
              </w:rPr>
              <w:t>50%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  <w:lang w:val="ru-RU"/>
              </w:rPr>
            </w:pPr>
            <w:r w:rsidRPr="0074674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174" w:rsidRPr="0074674F" w:rsidRDefault="0074674F" w:rsidP="0074674F">
            <w:pPr>
              <w:jc w:val="center"/>
              <w:rPr>
                <w:sz w:val="28"/>
                <w:szCs w:val="28"/>
                <w:lang w:val="ru-RU"/>
              </w:rPr>
            </w:pPr>
            <w:r w:rsidRPr="0074674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95</w:t>
            </w:r>
          </w:p>
        </w:tc>
      </w:tr>
    </w:tbl>
    <w:p w:rsidR="00F36174" w:rsidRPr="0074674F" w:rsidRDefault="0074674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4674F"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F36174" w:rsidRPr="0074674F" w:rsidRDefault="0074674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результатам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сдачи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ЕГЭ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2024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сравнении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2023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годами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74674F" w:rsidRPr="0074674F" w:rsidRDefault="0074674F" w:rsidP="0074674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Повысился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средний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балл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математике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профильный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и базовый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уровень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), русскому языку, химии, биологии. </w:t>
      </w:r>
    </w:p>
    <w:p w:rsidR="00F36174" w:rsidRPr="0074674F" w:rsidRDefault="0074674F" w:rsidP="0074674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Снизился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средний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балл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информатике и поэтому же предмету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амый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низкий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средний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балл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4674F" w:rsidRPr="0074674F" w:rsidRDefault="0074674F" w:rsidP="0074674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Набрал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ниже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минимального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количества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баллов по информатике 1 обучающийся, что составило 50% от числа сдававших. </w:t>
      </w:r>
    </w:p>
    <w:p w:rsidR="00F36174" w:rsidRPr="0074674F" w:rsidRDefault="0074674F" w:rsidP="002B5679">
      <w:pPr>
        <w:numPr>
          <w:ilvl w:val="0"/>
          <w:numId w:val="2"/>
        </w:numPr>
        <w:ind w:left="780" w:right="18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РЕКОМЕНДАЦИИ</w:t>
      </w:r>
    </w:p>
    <w:p w:rsidR="00F36174" w:rsidRPr="0074674F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Учителям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преподающим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уровне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F36174" w:rsidRPr="0074674F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1.1.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Скорректировать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рабочие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ы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Усилить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которым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выпускники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нынешнего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показали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низкие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36174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1.2.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Использовать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возможности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подготовки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4674F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1.3.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Обратить особое внимание на учеников группы риска и своевременно составлять индивидуальный образовательный маршрут для них.</w:t>
      </w:r>
    </w:p>
    <w:p w:rsidR="0074674F" w:rsidRPr="0074674F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1.4.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Разработать комплекс мер для повышения мотивации учеников к подготовке к экзаменам.</w:t>
      </w:r>
    </w:p>
    <w:p w:rsidR="00F36174" w:rsidRPr="0074674F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2. И.О. заместителя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работе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Беляк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овой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.В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.:</w:t>
      </w:r>
    </w:p>
    <w:p w:rsidR="00F36174" w:rsidRPr="0074674F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2.1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Контролировать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2024/25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учебн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ого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подготовку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-2024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учеников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риска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36174" w:rsidRPr="0074674F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2.2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Рекомендовать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учителям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повышать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уровень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квалификации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курсах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подготовки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ГИА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36174" w:rsidRPr="0074674F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2.3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Запланировать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единых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тренировочных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ЕГЭ</w:t>
      </w:r>
      <w:r w:rsidRPr="0074674F">
        <w:rPr>
          <w:rFonts w:hAnsi="Times New Roman" w:cs="Times New Roman"/>
          <w:color w:val="000000"/>
          <w:sz w:val="28"/>
          <w:szCs w:val="28"/>
        </w:rPr>
        <w:t> 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последующим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анализом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ошибок</w:t>
      </w:r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36174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4674F">
        <w:rPr>
          <w:rFonts w:hAnsi="Times New Roman" w:cs="Times New Roman"/>
          <w:color w:val="000000"/>
          <w:sz w:val="28"/>
          <w:szCs w:val="28"/>
        </w:rPr>
        <w:t>Справку</w:t>
      </w:r>
      <w:proofErr w:type="spellEnd"/>
      <w:r w:rsidRPr="0074674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674F">
        <w:rPr>
          <w:rFonts w:hAnsi="Times New Roman" w:cs="Times New Roman"/>
          <w:color w:val="000000"/>
          <w:sz w:val="28"/>
          <w:szCs w:val="28"/>
        </w:rPr>
        <w:t>составил</w:t>
      </w:r>
      <w:proofErr w:type="spellEnd"/>
      <w:r w:rsidRPr="0074674F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74674F">
        <w:rPr>
          <w:rFonts w:hAnsi="Times New Roman" w:cs="Times New Roman"/>
          <w:color w:val="000000"/>
          <w:sz w:val="28"/>
          <w:szCs w:val="28"/>
        </w:rPr>
        <w:t>:</w:t>
      </w:r>
    </w:p>
    <w:p w:rsidR="0074674F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</w:rPr>
      </w:pPr>
    </w:p>
    <w:p w:rsidR="0074674F" w:rsidRPr="0074674F" w:rsidRDefault="0074674F" w:rsidP="007467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И.О. заместителя директора по у</w:t>
      </w:r>
      <w:bookmarkStart w:id="0" w:name="_GoBack"/>
      <w:bookmarkEnd w:id="0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чебной работе – Белякова А.В. </w:t>
      </w:r>
    </w:p>
    <w:sectPr w:rsidR="0074674F" w:rsidRPr="0074674F" w:rsidSect="0074674F">
      <w:pgSz w:w="11907" w:h="16839"/>
      <w:pgMar w:top="851" w:right="992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B2E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811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4674F"/>
    <w:rsid w:val="00B73A5A"/>
    <w:rsid w:val="00E438A1"/>
    <w:rsid w:val="00F01E19"/>
    <w:rsid w:val="00F3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E00A"/>
  <w15:docId w15:val="{433506CF-B2A1-4E49-A3A2-84F699BE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Выбор</a:t>
            </a:r>
            <a:r>
              <a:rPr lang="ru-RU" baseline="0"/>
              <a:t> предметов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2021/22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Математика П.</c:v>
                </c:pt>
                <c:pt idx="1">
                  <c:v>Математика Б.</c:v>
                </c:pt>
                <c:pt idx="2">
                  <c:v>Обществознание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Английский язык</c:v>
                </c:pt>
                <c:pt idx="6">
                  <c:v>Информатика</c:v>
                </c:pt>
                <c:pt idx="7">
                  <c:v>История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A3-4166-B111-7E5CB7C537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2022/23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Математика П.</c:v>
                </c:pt>
                <c:pt idx="1">
                  <c:v>Математика Б.</c:v>
                </c:pt>
                <c:pt idx="2">
                  <c:v>Обществознание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Английский язык</c:v>
                </c:pt>
                <c:pt idx="6">
                  <c:v>Информатика</c:v>
                </c:pt>
                <c:pt idx="7">
                  <c:v>История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A3-4166-B111-7E5CB7C537C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2023/24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Математика П.</c:v>
                </c:pt>
                <c:pt idx="1">
                  <c:v>Математика Б.</c:v>
                </c:pt>
                <c:pt idx="2">
                  <c:v>Обществознание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Английский язык</c:v>
                </c:pt>
                <c:pt idx="6">
                  <c:v>Информатика</c:v>
                </c:pt>
                <c:pt idx="7">
                  <c:v>История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A3-4166-B111-7E5CB7C537C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98233080"/>
        <c:axId val="498234720"/>
      </c:barChart>
      <c:catAx>
        <c:axId val="498233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234720"/>
        <c:crosses val="autoZero"/>
        <c:auto val="1"/>
        <c:lblAlgn val="ctr"/>
        <c:lblOffset val="100"/>
        <c:noMultiLvlLbl val="0"/>
      </c:catAx>
      <c:valAx>
        <c:axId val="49823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233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Средние</a:t>
            </a:r>
            <a:r>
              <a:rPr lang="ru-RU" baseline="0"/>
              <a:t> баллы ЕГЭ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Математика П.</c:v>
                </c:pt>
                <c:pt idx="1">
                  <c:v>Математика Б.</c:v>
                </c:pt>
                <c:pt idx="2">
                  <c:v>Русский язык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Обществонание</c:v>
                </c:pt>
                <c:pt idx="6">
                  <c:v>История</c:v>
                </c:pt>
                <c:pt idx="7">
                  <c:v>Информатика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65</c:v>
                </c:pt>
                <c:pt idx="1">
                  <c:v>3.8</c:v>
                </c:pt>
                <c:pt idx="2">
                  <c:v>60</c:v>
                </c:pt>
                <c:pt idx="3">
                  <c:v>58</c:v>
                </c:pt>
                <c:pt idx="4">
                  <c:v>53</c:v>
                </c:pt>
                <c:pt idx="5">
                  <c:v>73</c:v>
                </c:pt>
                <c:pt idx="6">
                  <c:v>75</c:v>
                </c:pt>
                <c:pt idx="7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3-4F9D-ADA0-FF5C364239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2022/23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738853503184714E-2"/>
                  <c:y val="-0.154761904761904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83-4F9D-ADA0-FF5C364239E8}"/>
                </c:ext>
              </c:extLst>
            </c:dLbl>
            <c:dLbl>
              <c:idx val="2"/>
              <c:layout>
                <c:manualLayout>
                  <c:x val="-6.369426751592357E-3"/>
                  <c:y val="-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E83-4F9D-ADA0-FF5C364239E8}"/>
                </c:ext>
              </c:extLst>
            </c:dLbl>
            <c:dLbl>
              <c:idx val="5"/>
              <c:layout>
                <c:manualLayout>
                  <c:x val="1.0615711252653849E-2"/>
                  <c:y val="-0.115079365079365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83-4F9D-ADA0-FF5C364239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Математика П.</c:v>
                </c:pt>
                <c:pt idx="1">
                  <c:v>Математика Б.</c:v>
                </c:pt>
                <c:pt idx="2">
                  <c:v>Русский язык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Обществонание</c:v>
                </c:pt>
                <c:pt idx="6">
                  <c:v>История</c:v>
                </c:pt>
                <c:pt idx="7">
                  <c:v>Информатика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52</c:v>
                </c:pt>
                <c:pt idx="1">
                  <c:v>3</c:v>
                </c:pt>
                <c:pt idx="2">
                  <c:v>57</c:v>
                </c:pt>
                <c:pt idx="5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83-4F9D-ADA0-FF5C364239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2023/24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Математика П.</c:v>
                </c:pt>
                <c:pt idx="1">
                  <c:v>Математика Б.</c:v>
                </c:pt>
                <c:pt idx="2">
                  <c:v>Русский язык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Обществонание</c:v>
                </c:pt>
                <c:pt idx="6">
                  <c:v>История</c:v>
                </c:pt>
                <c:pt idx="7">
                  <c:v>Информатика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66</c:v>
                </c:pt>
                <c:pt idx="1">
                  <c:v>5</c:v>
                </c:pt>
                <c:pt idx="2">
                  <c:v>63</c:v>
                </c:pt>
                <c:pt idx="3">
                  <c:v>82</c:v>
                </c:pt>
                <c:pt idx="4">
                  <c:v>67</c:v>
                </c:pt>
                <c:pt idx="5">
                  <c:v>68</c:v>
                </c:pt>
                <c:pt idx="7">
                  <c:v>48</c:v>
                </c:pt>
                <c:pt idx="8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83-4F9D-ADA0-FF5C364239E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98652216"/>
        <c:axId val="598652544"/>
        <c:axId val="0"/>
      </c:bar3DChart>
      <c:catAx>
        <c:axId val="598652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652544"/>
        <c:crosses val="autoZero"/>
        <c:auto val="1"/>
        <c:lblAlgn val="ctr"/>
        <c:lblOffset val="100"/>
        <c:noMultiLvlLbl val="0"/>
      </c:catAx>
      <c:valAx>
        <c:axId val="598652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8652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RSOSH19</dc:creator>
  <dc:description>Подготовлено экспертами Актион-МЦФЭР</dc:description>
  <cp:lastModifiedBy>RSOSH19</cp:lastModifiedBy>
  <cp:revision>2</cp:revision>
  <dcterms:created xsi:type="dcterms:W3CDTF">2024-07-17T11:12:00Z</dcterms:created>
  <dcterms:modified xsi:type="dcterms:W3CDTF">2024-07-17T11:12:00Z</dcterms:modified>
</cp:coreProperties>
</file>